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87"/>
        <w:tblW w:w="15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5"/>
        <w:gridCol w:w="20"/>
        <w:gridCol w:w="1940"/>
        <w:gridCol w:w="1515"/>
        <w:gridCol w:w="106"/>
        <w:gridCol w:w="2661"/>
        <w:gridCol w:w="2094"/>
        <w:gridCol w:w="657"/>
        <w:gridCol w:w="1882"/>
        <w:gridCol w:w="3101"/>
      </w:tblGrid>
      <w:tr w:rsidR="00592BB0" w:rsidRPr="00B72FAD" w:rsidTr="00592BB0">
        <w:trPr>
          <w:trHeight w:val="2389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August thru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September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Number and Operations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205A11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Read, write and compare numbers</w:t>
            </w: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Pr="009C3EA3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9C3EA3">
              <w:rPr>
                <w:sz w:val="20"/>
                <w:szCs w:val="20"/>
              </w:rPr>
              <w:t>Read, write and compare whole numbers less than 100,000</w:t>
            </w:r>
          </w:p>
          <w:p w:rsidR="00592BB0" w:rsidRPr="009C3EA3" w:rsidRDefault="00592BB0" w:rsidP="00592BB0">
            <w:pPr>
              <w:pStyle w:val="NoSpacing"/>
              <w:rPr>
                <w:sz w:val="20"/>
                <w:szCs w:val="20"/>
                <w:u w:val="single"/>
              </w:rPr>
            </w:pPr>
          </w:p>
          <w:p w:rsidR="00592BB0" w:rsidRDefault="00592BB0" w:rsidP="00592BB0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592BB0" w:rsidRPr="005B4CB2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B4CB2">
              <w:rPr>
                <w:b/>
                <w:sz w:val="20"/>
                <w:szCs w:val="20"/>
              </w:rPr>
              <w:t>N1A</w:t>
            </w:r>
          </w:p>
          <w:p w:rsidR="00592BB0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592BB0" w:rsidRPr="005B4CB2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B4CB2">
              <w:rPr>
                <w:b/>
                <w:sz w:val="20"/>
                <w:szCs w:val="20"/>
              </w:rPr>
              <w:t>D.O.K. 1</w:t>
            </w:r>
          </w:p>
          <w:p w:rsidR="00592BB0" w:rsidRPr="00653417" w:rsidRDefault="00592BB0" w:rsidP="00592BB0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pStyle w:val="BodyText"/>
              <w:spacing w:line="240" w:lineRule="auto"/>
              <w:ind w:right="50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92BB0" w:rsidRPr="00650226" w:rsidRDefault="00592BB0" w:rsidP="00592BB0">
            <w:pPr>
              <w:pStyle w:val="BodyText"/>
              <w:spacing w:line="240" w:lineRule="auto"/>
              <w:ind w:right="50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6">
              <w:rPr>
                <w:rFonts w:ascii="Times New Roman" w:hAnsi="Times New Roman" w:cs="Times New Roman"/>
                <w:bCs/>
                <w:sz w:val="20"/>
                <w:szCs w:val="20"/>
              </w:rPr>
              <w:t>Problem:</w:t>
            </w:r>
          </w:p>
          <w:p w:rsidR="00592BB0" w:rsidRPr="00650226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Which of the following is the correct way to write twenty-five thousand six?</w:t>
            </w:r>
          </w:p>
          <w:p w:rsidR="00592BB0" w:rsidRPr="00650226" w:rsidRDefault="00592BB0" w:rsidP="00592BB0">
            <w:pPr>
              <w:tabs>
                <w:tab w:val="left" w:pos="342"/>
              </w:tabs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A.</w:t>
            </w:r>
            <w:r w:rsidRPr="00650226">
              <w:rPr>
                <w:bCs/>
                <w:sz w:val="20"/>
                <w:szCs w:val="20"/>
              </w:rPr>
              <w:tab/>
              <w:t>6,256</w:t>
            </w:r>
          </w:p>
          <w:p w:rsidR="00592BB0" w:rsidRPr="00650226" w:rsidRDefault="00592BB0" w:rsidP="00592BB0">
            <w:pPr>
              <w:tabs>
                <w:tab w:val="left" w:pos="342"/>
              </w:tabs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B.</w:t>
            </w:r>
            <w:r w:rsidRPr="00650226">
              <w:rPr>
                <w:bCs/>
                <w:sz w:val="20"/>
                <w:szCs w:val="20"/>
              </w:rPr>
              <w:tab/>
              <w:t>250,600</w:t>
            </w:r>
          </w:p>
          <w:p w:rsidR="00592BB0" w:rsidRPr="00650226" w:rsidRDefault="00592BB0" w:rsidP="00592BB0">
            <w:pPr>
              <w:tabs>
                <w:tab w:val="left" w:pos="342"/>
              </w:tabs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C.</w:t>
            </w:r>
            <w:r w:rsidRPr="00650226">
              <w:rPr>
                <w:bCs/>
                <w:sz w:val="20"/>
                <w:szCs w:val="20"/>
              </w:rPr>
              <w:tab/>
              <w:t>25,006</w:t>
            </w:r>
          </w:p>
          <w:p w:rsidR="00592BB0" w:rsidRPr="00650226" w:rsidRDefault="00592BB0" w:rsidP="00592BB0">
            <w:pPr>
              <w:tabs>
                <w:tab w:val="left" w:pos="342"/>
              </w:tabs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D.</w:t>
            </w:r>
            <w:r w:rsidRPr="00650226">
              <w:rPr>
                <w:bCs/>
                <w:sz w:val="20"/>
                <w:szCs w:val="20"/>
              </w:rPr>
              <w:tab/>
              <w:t>2,506</w:t>
            </w:r>
          </w:p>
          <w:p w:rsidR="00592BB0" w:rsidRPr="00650226" w:rsidRDefault="00592BB0" w:rsidP="00592BB0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</w:p>
          <w:p w:rsidR="00592BB0" w:rsidRPr="00650226" w:rsidRDefault="00592BB0" w:rsidP="00592BB0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Answer:</w:t>
            </w:r>
          </w:p>
          <w:p w:rsidR="00592BB0" w:rsidRPr="00650226" w:rsidRDefault="00592BB0" w:rsidP="00592BB0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 xml:space="preserve">C. 25,006 </w:t>
            </w:r>
          </w:p>
          <w:p w:rsidR="00592BB0" w:rsidRPr="00650226" w:rsidRDefault="00592BB0" w:rsidP="00592BB0">
            <w:pPr>
              <w:spacing w:after="0"/>
              <w:ind w:right="504"/>
              <w:rPr>
                <w:bCs/>
                <w:sz w:val="20"/>
                <w:szCs w:val="20"/>
              </w:rPr>
            </w:pPr>
          </w:p>
          <w:p w:rsidR="00592BB0" w:rsidRPr="00650226" w:rsidRDefault="00592BB0" w:rsidP="00592BB0">
            <w:pPr>
              <w:spacing w:after="0"/>
              <w:ind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 xml:space="preserve">Refer to DESE Link </w:t>
            </w:r>
            <w:r>
              <w:rPr>
                <w:bCs/>
                <w:sz w:val="20"/>
                <w:szCs w:val="20"/>
              </w:rPr>
              <w:t xml:space="preserve"> Number and Operations </w:t>
            </w:r>
            <w:r w:rsidRPr="00650226">
              <w:rPr>
                <w:bCs/>
                <w:sz w:val="20"/>
                <w:szCs w:val="20"/>
              </w:rPr>
              <w:t>pg. 54</w:t>
            </w:r>
          </w:p>
          <w:p w:rsidR="00592BB0" w:rsidRPr="00650226" w:rsidRDefault="00592BB0" w:rsidP="00592BB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Star Math</w:t>
            </w: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1E4A60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Fa</w:t>
            </w:r>
            <w:r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ll </w:t>
            </w:r>
            <w:r w:rsidRPr="001E4A60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Benchmark </w:t>
            </w: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1E4A60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Grades 1 – 6</w:t>
            </w:r>
            <w:r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Sept.</w:t>
            </w:r>
            <w:r w:rsidRPr="001E4A60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 19</w:t>
            </w:r>
            <w:r w:rsidRPr="001E4A60">
              <w:rPr>
                <w:rFonts w:eastAsia="Times New Roman"/>
                <w:b/>
                <w:color w:val="000000"/>
                <w:sz w:val="20"/>
                <w:szCs w:val="20"/>
                <w:highlight w:val="yellow"/>
                <w:vertAlign w:val="superscript"/>
              </w:rPr>
              <w:t>th</w:t>
            </w:r>
            <w:r w:rsidRPr="001E4A60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- Oct.</w:t>
            </w:r>
            <w:r w:rsidRPr="001E4A60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 3</w:t>
            </w: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  <w:vertAlign w:val="superscript"/>
              </w:rPr>
              <w:t>rd</w:t>
            </w: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Acuity </w:t>
            </w:r>
          </w:p>
          <w:p w:rsidR="00592BB0" w:rsidRPr="0021446C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Predictive A</w:t>
            </w:r>
          </w:p>
          <w:p w:rsidR="00592BB0" w:rsidRPr="0021446C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Grades 3 – 8</w:t>
            </w:r>
          </w:p>
          <w:p w:rsidR="00592BB0" w:rsidRPr="0021446C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Sept. 20</w:t>
            </w: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  <w:vertAlign w:val="superscript"/>
              </w:rPr>
              <w:t>th</w:t>
            </w: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 – 22</w:t>
            </w: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  <w:vertAlign w:val="superscript"/>
              </w:rPr>
              <w:t>nd</w:t>
            </w:r>
          </w:p>
          <w:p w:rsidR="00592BB0" w:rsidRPr="0021446C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Acuity </w:t>
            </w:r>
          </w:p>
          <w:p w:rsidR="00592BB0" w:rsidRPr="0021446C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Diagnostic I</w:t>
            </w:r>
          </w:p>
          <w:p w:rsidR="00592BB0" w:rsidRPr="0021446C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Grades 2 -8</w:t>
            </w: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Oct. 25</w:t>
            </w: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  <w:vertAlign w:val="superscript"/>
              </w:rPr>
              <w:t>th</w:t>
            </w:r>
            <w:r w:rsidRPr="0021446C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 – 27th</w:t>
            </w:r>
          </w:p>
          <w:p w:rsidR="00592BB0" w:rsidRDefault="00592BB0" w:rsidP="00592BB0">
            <w:pPr>
              <w:pStyle w:val="NoSpacing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 xml:space="preserve">Houghton Mifflin 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TE: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 xml:space="preserve">6A–6B, 6–8, 9, 24A–24B, 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 xml:space="preserve">24–25, 26A–26B, 26–28, 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 xml:space="preserve">30A–30B, 30–32, 33, 47, 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 xml:space="preserve">540D, 542A–542B,    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542–543, 546A–546B,</w:t>
            </w:r>
          </w:p>
          <w:p w:rsidR="00592BB0" w:rsidRPr="005B4CB2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546–548, 550A–550B, 550–552, 558A–558B, 558–559, 560A–560B, 560–561</w:t>
            </w:r>
          </w:p>
          <w:p w:rsidR="00592BB0" w:rsidRDefault="00592BB0" w:rsidP="00592BB0">
            <w:pPr>
              <w:pStyle w:val="NoSpacing"/>
              <w:rPr>
                <w:sz w:val="20"/>
              </w:rPr>
            </w:pPr>
          </w:p>
        </w:tc>
      </w:tr>
      <w:tr w:rsidR="00592BB0" w:rsidRPr="00B72FAD" w:rsidTr="00592BB0">
        <w:trPr>
          <w:trHeight w:val="2389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F94FDE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4FDE">
              <w:rPr>
                <w:b/>
                <w:sz w:val="20"/>
                <w:szCs w:val="20"/>
              </w:rPr>
              <w:t>N1</w:t>
            </w: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650226" w:rsidRDefault="00592BB0" w:rsidP="00592BB0">
            <w:pPr>
              <w:pStyle w:val="BodyText"/>
              <w:spacing w:line="240" w:lineRule="auto"/>
              <w:ind w:right="50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</w:tc>
      </w:tr>
      <w:tr w:rsidR="00592BB0" w:rsidRPr="00B72FAD" w:rsidTr="00592BB0">
        <w:trPr>
          <w:trHeight w:val="3009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September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Operations</w:t>
            </w: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Compose and decompose numbers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92BB0" w:rsidRDefault="00592BB0" w:rsidP="00592BB0">
            <w:pPr>
              <w:pStyle w:val="NoSpacing"/>
              <w:rPr>
                <w:sz w:val="20"/>
                <w:szCs w:val="20"/>
                <w:u w:val="single"/>
              </w:rPr>
            </w:pPr>
            <w:r w:rsidRPr="009C3EA3">
              <w:rPr>
                <w:sz w:val="20"/>
                <w:szCs w:val="20"/>
              </w:rPr>
              <w:t xml:space="preserve">Recognize equivalent representations for the same number and generate them by </w:t>
            </w:r>
            <w:r w:rsidRPr="009C3EA3">
              <w:rPr>
                <w:sz w:val="20"/>
                <w:szCs w:val="20"/>
                <w:u w:val="single"/>
              </w:rPr>
              <w:t>decomposing and composing numbers</w:t>
            </w:r>
          </w:p>
          <w:p w:rsidR="00592BB0" w:rsidRPr="009C3EA3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E2AAD">
              <w:rPr>
                <w:rFonts w:eastAsia="Times New Roman"/>
                <w:b/>
                <w:sz w:val="20"/>
                <w:szCs w:val="20"/>
              </w:rPr>
              <w:t>N1C</w:t>
            </w: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92BB0" w:rsidRPr="00262C81" w:rsidRDefault="00592BB0" w:rsidP="00592BB0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 2</w:t>
            </w: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</w:p>
          <w:p w:rsidR="00592BB0" w:rsidRPr="005B4CB2" w:rsidRDefault="00592BB0" w:rsidP="00592BB0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5B4CB2">
              <w:rPr>
                <w:bCs/>
                <w:sz w:val="20"/>
                <w:szCs w:val="20"/>
              </w:rPr>
              <w:t>Problem:</w:t>
            </w:r>
          </w:p>
          <w:p w:rsidR="00592BB0" w:rsidRPr="00650226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Which of the following does not have the same value as 7,523?</w:t>
            </w:r>
          </w:p>
          <w:p w:rsidR="00592BB0" w:rsidRPr="00650226" w:rsidRDefault="00592BB0" w:rsidP="00592BB0">
            <w:pPr>
              <w:tabs>
                <w:tab w:val="left" w:pos="354"/>
                <w:tab w:val="left" w:pos="714"/>
              </w:tabs>
              <w:ind w:left="-6"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A.</w:t>
            </w:r>
            <w:r w:rsidRPr="00650226">
              <w:rPr>
                <w:bCs/>
                <w:sz w:val="20"/>
                <w:szCs w:val="20"/>
              </w:rPr>
              <w:tab/>
              <w:t>7,000 + 500 + 23</w:t>
            </w:r>
          </w:p>
          <w:p w:rsidR="00592BB0" w:rsidRPr="00650226" w:rsidRDefault="00592BB0" w:rsidP="00592BB0">
            <w:pPr>
              <w:tabs>
                <w:tab w:val="left" w:pos="354"/>
                <w:tab w:val="left" w:pos="714"/>
              </w:tabs>
              <w:ind w:left="-6"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B.</w:t>
            </w:r>
            <w:r w:rsidRPr="00650226">
              <w:rPr>
                <w:bCs/>
                <w:sz w:val="20"/>
                <w:szCs w:val="20"/>
              </w:rPr>
              <w:tab/>
              <w:t>7,800 – 277</w:t>
            </w:r>
          </w:p>
          <w:p w:rsidR="00592BB0" w:rsidRPr="00650226" w:rsidRDefault="00592BB0" w:rsidP="00592BB0">
            <w:pPr>
              <w:tabs>
                <w:tab w:val="left" w:pos="354"/>
                <w:tab w:val="left" w:pos="714"/>
              </w:tabs>
              <w:ind w:left="-6"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t>C.</w:t>
            </w:r>
            <w:r w:rsidRPr="00650226">
              <w:rPr>
                <w:bCs/>
                <w:sz w:val="20"/>
                <w:szCs w:val="20"/>
              </w:rPr>
              <w:tab/>
              <w:t>8,000 – 473</w:t>
            </w:r>
          </w:p>
          <w:p w:rsidR="00592BB0" w:rsidRDefault="00592BB0" w:rsidP="00592BB0">
            <w:pPr>
              <w:tabs>
                <w:tab w:val="left" w:pos="354"/>
                <w:tab w:val="left" w:pos="714"/>
              </w:tabs>
              <w:ind w:left="-6" w:right="504"/>
              <w:rPr>
                <w:bCs/>
                <w:sz w:val="20"/>
                <w:szCs w:val="20"/>
              </w:rPr>
            </w:pPr>
            <w:r w:rsidRPr="00650226">
              <w:rPr>
                <w:bCs/>
                <w:sz w:val="20"/>
                <w:szCs w:val="20"/>
              </w:rPr>
              <w:lastRenderedPageBreak/>
              <w:t>D.</w:t>
            </w:r>
            <w:r w:rsidRPr="00650226">
              <w:rPr>
                <w:bCs/>
                <w:sz w:val="20"/>
                <w:szCs w:val="20"/>
              </w:rPr>
              <w:tab/>
              <w:t xml:space="preserve">6,000 + 1,000 + 250 </w:t>
            </w:r>
            <w:r>
              <w:rPr>
                <w:bCs/>
                <w:sz w:val="20"/>
                <w:szCs w:val="20"/>
              </w:rPr>
              <w:t xml:space="preserve">       </w:t>
            </w:r>
          </w:p>
          <w:p w:rsidR="00592BB0" w:rsidRPr="00650226" w:rsidRDefault="00592BB0" w:rsidP="00592BB0">
            <w:pPr>
              <w:tabs>
                <w:tab w:val="left" w:pos="354"/>
                <w:tab w:val="left" w:pos="714"/>
              </w:tabs>
              <w:ind w:left="-6" w:right="50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Pr="00650226">
              <w:rPr>
                <w:bCs/>
                <w:sz w:val="20"/>
                <w:szCs w:val="20"/>
              </w:rPr>
              <w:t>+ 250 + 23</w:t>
            </w:r>
          </w:p>
          <w:p w:rsidR="00592BB0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 w:rsidRPr="005B4CB2">
              <w:rPr>
                <w:bCs/>
                <w:sz w:val="20"/>
                <w:szCs w:val="20"/>
              </w:rPr>
              <w:t>Answer: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592BB0" w:rsidRPr="00650226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C.  </w:t>
            </w:r>
            <w:r w:rsidRPr="00650226">
              <w:rPr>
                <w:bCs/>
                <w:sz w:val="20"/>
                <w:szCs w:val="20"/>
              </w:rPr>
              <w:t>8,000 – 473</w:t>
            </w:r>
          </w:p>
          <w:p w:rsidR="00592BB0" w:rsidRPr="00650226" w:rsidRDefault="00592BB0" w:rsidP="00592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 to DESE Link Number and Operations pg. 58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Pr="00F05D5C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 xml:space="preserve">Houghton Mifflin </w:t>
            </w:r>
          </w:p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TE:</w:t>
            </w:r>
            <w:r>
              <w:rPr>
                <w:sz w:val="20"/>
              </w:rPr>
              <w:tab/>
            </w:r>
          </w:p>
          <w:p w:rsidR="00592BB0" w:rsidRDefault="00592BB0" w:rsidP="00592BB0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 xml:space="preserve">6A–6B, 6–8, 16A–16B, 16–18, 19                               </w:t>
            </w:r>
          </w:p>
        </w:tc>
      </w:tr>
      <w:tr w:rsidR="00592BB0" w:rsidRPr="00B72FAD" w:rsidTr="00592BB0">
        <w:trPr>
          <w:trHeight w:val="3009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N1A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650226" w:rsidRDefault="00592BB0" w:rsidP="00592BB0">
            <w:pPr>
              <w:ind w:right="504"/>
              <w:rPr>
                <w:bCs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</w:tc>
      </w:tr>
      <w:tr w:rsidR="00592BB0" w:rsidRPr="00B72FAD" w:rsidTr="00592BB0">
        <w:trPr>
          <w:trHeight w:val="4071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October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Operations</w:t>
            </w: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D 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Classify and describe numeric relationships</w:t>
            </w:r>
            <w:r w:rsidRPr="00F05D5C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262C81" w:rsidRDefault="00592BB0" w:rsidP="00592BB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Classify and describe numbers by their </w:t>
            </w:r>
            <w:r w:rsidRPr="0025544A">
              <w:rPr>
                <w:sz w:val="20"/>
                <w:szCs w:val="20"/>
              </w:rPr>
              <w:t xml:space="preserve">characteristics, including </w:t>
            </w:r>
            <w:r w:rsidRPr="00262C81">
              <w:rPr>
                <w:sz w:val="20"/>
                <w:szCs w:val="20"/>
              </w:rPr>
              <w:t>odd, even,</w:t>
            </w:r>
            <w:r>
              <w:rPr>
                <w:sz w:val="20"/>
                <w:szCs w:val="20"/>
              </w:rPr>
              <w:t xml:space="preserve"> multiples and factors.</w:t>
            </w:r>
          </w:p>
          <w:p w:rsidR="00592BB0" w:rsidRPr="00262C81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262C81">
              <w:rPr>
                <w:sz w:val="20"/>
                <w:szCs w:val="20"/>
              </w:rPr>
              <w:t xml:space="preserve"> </w:t>
            </w:r>
          </w:p>
          <w:p w:rsidR="00592BB0" w:rsidRDefault="00592BB0" w:rsidP="00592BB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E2AAD">
              <w:rPr>
                <w:b/>
                <w:sz w:val="20"/>
                <w:szCs w:val="20"/>
              </w:rPr>
              <w:t>N1D</w:t>
            </w:r>
          </w:p>
          <w:p w:rsidR="00592BB0" w:rsidRDefault="00592BB0" w:rsidP="00592BB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592BB0" w:rsidRPr="00E45940" w:rsidRDefault="00592BB0" w:rsidP="00592BB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</w:p>
          <w:p w:rsidR="00592BB0" w:rsidRPr="001C401A" w:rsidRDefault="00592BB0" w:rsidP="00592BB0">
            <w:pPr>
              <w:spacing w:after="0" w:line="240" w:lineRule="auto"/>
              <w:ind w:right="504"/>
              <w:rPr>
                <w:bCs/>
                <w:sz w:val="20"/>
                <w:szCs w:val="20"/>
              </w:rPr>
            </w:pPr>
            <w:r w:rsidRPr="001C401A">
              <w:rPr>
                <w:bCs/>
                <w:sz w:val="20"/>
                <w:szCs w:val="20"/>
              </w:rPr>
              <w:t>Problem:</w:t>
            </w:r>
          </w:p>
          <w:p w:rsidR="00592BB0" w:rsidRPr="001C401A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 w:rsidRPr="001C401A">
              <w:rPr>
                <w:bCs/>
                <w:sz w:val="20"/>
                <w:szCs w:val="20"/>
              </w:rPr>
              <w:t>Tess is playing a game where she scores a point for every even number she rolls on the number cube. She rolls the following numbers: 6, 3,</w:t>
            </w:r>
            <w:r>
              <w:rPr>
                <w:bCs/>
                <w:sz w:val="20"/>
                <w:szCs w:val="20"/>
              </w:rPr>
              <w:t xml:space="preserve"> 2, 1, 3, 5, 4, 2, 4, 2, 1, 2, </w:t>
            </w:r>
            <w:r w:rsidRPr="001C401A">
              <w:rPr>
                <w:bCs/>
                <w:sz w:val="20"/>
                <w:szCs w:val="20"/>
              </w:rPr>
              <w:t>2, 3. How many points does she score? Show how you got your answer.</w:t>
            </w:r>
          </w:p>
          <w:p w:rsidR="00592BB0" w:rsidRPr="001C401A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 w:rsidRPr="001C401A">
              <w:rPr>
                <w:bCs/>
                <w:sz w:val="20"/>
                <w:szCs w:val="20"/>
              </w:rPr>
              <w:t>Answer:</w:t>
            </w:r>
          </w:p>
          <w:p w:rsidR="00592BB0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 w:rsidRPr="001C401A">
              <w:rPr>
                <w:bCs/>
                <w:sz w:val="20"/>
                <w:szCs w:val="20"/>
              </w:rPr>
              <w:lastRenderedPageBreak/>
              <w:t>The even numbers that Tess rolled were 6, 2, 2, 2, 2, and 2. She scored 1 point for every even number, so she scored 6 points since she rolled six even numbers.</w:t>
            </w:r>
          </w:p>
          <w:p w:rsidR="00592BB0" w:rsidRPr="00581DDD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to DESE Link  Number and Operations pg. 59</w:t>
            </w:r>
          </w:p>
        </w:tc>
        <w:tc>
          <w:tcPr>
            <w:tcW w:w="1882" w:type="dxa"/>
            <w:vMerge w:val="restart"/>
          </w:tcPr>
          <w:p w:rsidR="00592BB0" w:rsidRPr="0036273D" w:rsidRDefault="00592BB0" w:rsidP="00592BB0">
            <w:pPr>
              <w:pStyle w:val="Default"/>
              <w:ind w:hanging="780"/>
              <w:rPr>
                <w:sz w:val="18"/>
                <w:szCs w:val="18"/>
              </w:rPr>
            </w:pPr>
            <w:r w:rsidRPr="0036273D">
              <w:rPr>
                <w:sz w:val="18"/>
                <w:szCs w:val="18"/>
              </w:rPr>
              <w:lastRenderedPageBreak/>
              <w:t>TE(1):</w:t>
            </w:r>
          </w:p>
          <w:p w:rsidR="00592BB0" w:rsidRPr="0036273D" w:rsidRDefault="00592BB0" w:rsidP="00592BB0">
            <w:pPr>
              <w:spacing w:after="0" w:line="240" w:lineRule="auto"/>
              <w:ind w:left="720" w:hanging="720"/>
              <w:rPr>
                <w:sz w:val="18"/>
                <w:szCs w:val="18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pStyle w:val="Default"/>
              <w:ind w:hanging="780"/>
              <w:rPr>
                <w:sz w:val="18"/>
                <w:szCs w:val="18"/>
              </w:rPr>
            </w:pPr>
          </w:p>
          <w:p w:rsidR="00592BB0" w:rsidRPr="004D0BF2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D0BF2">
              <w:rPr>
                <w:sz w:val="20"/>
                <w:szCs w:val="20"/>
              </w:rPr>
              <w:t>Houghton Mifflin</w:t>
            </w:r>
          </w:p>
          <w:p w:rsidR="00592BB0" w:rsidRPr="004D0BF2" w:rsidRDefault="00592BB0" w:rsidP="00592BB0">
            <w:pPr>
              <w:spacing w:after="0" w:line="240" w:lineRule="auto"/>
              <w:ind w:left="720" w:hanging="72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r w:rsidRPr="004D0BF2">
              <w:rPr>
                <w:i/>
                <w:sz w:val="20"/>
                <w:szCs w:val="20"/>
              </w:rPr>
              <w:t>Partial Reference</w:t>
            </w:r>
            <w:r>
              <w:rPr>
                <w:i/>
                <w:sz w:val="20"/>
                <w:szCs w:val="20"/>
              </w:rPr>
              <w:t>)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D0BF2">
              <w:rPr>
                <w:sz w:val="20"/>
                <w:szCs w:val="20"/>
              </w:rPr>
              <w:t>TE:</w:t>
            </w:r>
            <w:r w:rsidRPr="004D0BF2">
              <w:rPr>
                <w:sz w:val="20"/>
                <w:szCs w:val="20"/>
              </w:rPr>
              <w:tab/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4A–4B, 4–5, 72A, 90A,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90–91, 183, 252A–252B,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D0BF2">
              <w:rPr>
                <w:sz w:val="20"/>
                <w:szCs w:val="20"/>
              </w:rPr>
              <w:t>252–253, 254A–254B,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254–256, 257, 486, 542A,</w:t>
            </w:r>
          </w:p>
          <w:p w:rsidR="00592BB0" w:rsidRPr="004D0BF2" w:rsidRDefault="00592BB0" w:rsidP="00592BB0">
            <w:pPr>
              <w:spacing w:after="0" w:line="240" w:lineRule="auto"/>
              <w:ind w:left="720" w:hanging="720"/>
              <w:rPr>
                <w:i/>
                <w:sz w:val="20"/>
                <w:szCs w:val="20"/>
              </w:rPr>
            </w:pPr>
            <w:r w:rsidRPr="004D0BF2">
              <w:rPr>
                <w:sz w:val="20"/>
                <w:szCs w:val="20"/>
              </w:rPr>
              <w:t>542</w:t>
            </w:r>
          </w:p>
          <w:p w:rsidR="00592BB0" w:rsidRPr="0001221E" w:rsidRDefault="00592BB0" w:rsidP="00592BB0"/>
        </w:tc>
      </w:tr>
      <w:tr w:rsidR="00592BB0" w:rsidRPr="00B72FAD" w:rsidTr="00592BB0">
        <w:trPr>
          <w:trHeight w:val="4070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N3B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1C401A" w:rsidRDefault="00592BB0" w:rsidP="00592BB0">
            <w:pPr>
              <w:ind w:right="504"/>
              <w:rPr>
                <w:bCs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Pr="0036273D" w:rsidRDefault="00592BB0" w:rsidP="00592BB0">
            <w:pPr>
              <w:pStyle w:val="Default"/>
              <w:ind w:hanging="780"/>
              <w:rPr>
                <w:sz w:val="18"/>
                <w:szCs w:val="18"/>
              </w:rPr>
            </w:pPr>
          </w:p>
        </w:tc>
        <w:tc>
          <w:tcPr>
            <w:tcW w:w="3101" w:type="dxa"/>
            <w:vMerge/>
          </w:tcPr>
          <w:p w:rsidR="00592BB0" w:rsidRPr="0036273D" w:rsidRDefault="00592BB0" w:rsidP="00592BB0">
            <w:pPr>
              <w:pStyle w:val="Default"/>
              <w:ind w:hanging="780"/>
              <w:rPr>
                <w:sz w:val="18"/>
                <w:szCs w:val="18"/>
              </w:rPr>
            </w:pPr>
          </w:p>
        </w:tc>
      </w:tr>
      <w:tr w:rsidR="00592BB0" w:rsidRPr="00B72FAD" w:rsidTr="00592BB0">
        <w:trPr>
          <w:trHeight w:val="2829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August thru February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Operations</w:t>
            </w: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Pr="00C4674B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4674B">
              <w:rPr>
                <w:rFonts w:eastAsia="Times New Roman"/>
                <w:b/>
                <w:color w:val="000000"/>
                <w:sz w:val="20"/>
                <w:szCs w:val="20"/>
              </w:rPr>
              <w:t>B</w:t>
            </w:r>
          </w:p>
          <w:p w:rsidR="00592BB0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Develop and </w:t>
            </w:r>
          </w:p>
          <w:p w:rsidR="00592BB0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demonstrate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fluency</w:t>
            </w:r>
            <w:r w:rsidRPr="00F05D5C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92BB0" w:rsidRPr="00C16EEF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C16EEF">
              <w:rPr>
                <w:sz w:val="20"/>
                <w:szCs w:val="20"/>
              </w:rPr>
              <w:t>Demonstrate fluency with basic number relationships (12 x 12) of multiplication and related division facts</w:t>
            </w:r>
          </w:p>
          <w:p w:rsidR="00592BB0" w:rsidRPr="0036273D" w:rsidRDefault="00592BB0" w:rsidP="00592BB0">
            <w:pPr>
              <w:pStyle w:val="NoSpacing"/>
              <w:rPr>
                <w:sz w:val="18"/>
                <w:szCs w:val="18"/>
              </w:rPr>
            </w:pPr>
          </w:p>
          <w:p w:rsidR="00592BB0" w:rsidRPr="0036273D" w:rsidRDefault="00592BB0" w:rsidP="00592BB0">
            <w:pPr>
              <w:pStyle w:val="NoSpacing"/>
              <w:rPr>
                <w:sz w:val="18"/>
                <w:szCs w:val="18"/>
              </w:rPr>
            </w:pPr>
          </w:p>
          <w:p w:rsidR="00592BB0" w:rsidRDefault="00592BB0" w:rsidP="00592BB0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DE2AAD">
              <w:rPr>
                <w:rFonts w:eastAsia="Times New Roman"/>
                <w:b/>
                <w:sz w:val="18"/>
                <w:szCs w:val="18"/>
              </w:rPr>
              <w:t>N</w:t>
            </w:r>
            <w:r w:rsidRPr="00DE2AAD">
              <w:rPr>
                <w:b/>
                <w:sz w:val="18"/>
                <w:szCs w:val="18"/>
              </w:rPr>
              <w:t>3B</w:t>
            </w:r>
          </w:p>
          <w:p w:rsidR="00592BB0" w:rsidRDefault="00592BB0" w:rsidP="00592BB0">
            <w:pPr>
              <w:pStyle w:val="Default"/>
              <w:jc w:val="center"/>
              <w:rPr>
                <w:b/>
                <w:sz w:val="18"/>
                <w:szCs w:val="18"/>
              </w:rPr>
            </w:pPr>
          </w:p>
          <w:p w:rsidR="00592BB0" w:rsidRPr="00DE2AAD" w:rsidRDefault="00592BB0" w:rsidP="00592BB0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3D24E2">
              <w:rPr>
                <w:rFonts w:eastAsia="Times New Roman"/>
                <w:b/>
                <w:bCs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1 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pStyle w:val="NormalWeb"/>
              <w:tabs>
                <w:tab w:val="left" w:pos="11880"/>
              </w:tabs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</w:p>
          <w:p w:rsidR="00592BB0" w:rsidRPr="001C401A" w:rsidRDefault="00592BB0" w:rsidP="00592BB0">
            <w:pPr>
              <w:pStyle w:val="NormalWeb"/>
              <w:tabs>
                <w:tab w:val="left" w:pos="11880"/>
              </w:tabs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  <w:r w:rsidRPr="001C401A">
              <w:rPr>
                <w:bCs/>
                <w:sz w:val="20"/>
                <w:szCs w:val="20"/>
              </w:rPr>
              <w:t>Problem:</w:t>
            </w:r>
          </w:p>
          <w:p w:rsidR="00592BB0" w:rsidRDefault="00592BB0" w:rsidP="00592BB0">
            <w:pPr>
              <w:pStyle w:val="NormalWeb"/>
              <w:tabs>
                <w:tab w:val="left" w:pos="11880"/>
              </w:tabs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  <w:r w:rsidRPr="001C401A">
              <w:rPr>
                <w:bCs/>
                <w:sz w:val="20"/>
                <w:szCs w:val="20"/>
              </w:rPr>
              <w:t>John's teacher told him that when he's stumped on a division problem, he can think of a related multiplication fact to help him solve it. What multiplication fact could he use to help him find the answer to this division problem?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592BB0" w:rsidRDefault="00592BB0" w:rsidP="00592BB0">
            <w:pPr>
              <w:pStyle w:val="NormalWeb"/>
              <w:tabs>
                <w:tab w:val="left" w:pos="11880"/>
              </w:tabs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</w:p>
          <w:p w:rsidR="00592BB0" w:rsidRPr="001C401A" w:rsidRDefault="00592BB0" w:rsidP="00592BB0">
            <w:pPr>
              <w:pStyle w:val="NormalWeb"/>
              <w:tabs>
                <w:tab w:val="left" w:pos="11880"/>
              </w:tabs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  <w:r w:rsidRPr="001C401A">
              <w:rPr>
                <w:bCs/>
                <w:sz w:val="20"/>
                <w:szCs w:val="20"/>
              </w:rPr>
              <w:t xml:space="preserve">45 ÷ 9 = </w:t>
            </w:r>
            <w:r w:rsidRPr="001C401A">
              <w:rPr>
                <w:bCs/>
                <w:sz w:val="20"/>
                <w:szCs w:val="20"/>
                <w:u w:val="single"/>
              </w:rPr>
              <w:t xml:space="preserve">  </w:t>
            </w:r>
          </w:p>
          <w:p w:rsidR="00592BB0" w:rsidRPr="001C401A" w:rsidRDefault="00592BB0" w:rsidP="00592BB0">
            <w:pPr>
              <w:pStyle w:val="NormalWeb"/>
              <w:tabs>
                <w:tab w:val="left" w:pos="11880"/>
              </w:tabs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</w:p>
          <w:p w:rsidR="00592BB0" w:rsidRPr="001C401A" w:rsidRDefault="00592BB0" w:rsidP="00592BB0">
            <w:pPr>
              <w:pStyle w:val="NormalWeb"/>
              <w:tabs>
                <w:tab w:val="left" w:pos="11880"/>
              </w:tabs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  <w:r w:rsidRPr="001C401A">
              <w:rPr>
                <w:bCs/>
                <w:sz w:val="20"/>
                <w:szCs w:val="20"/>
              </w:rPr>
              <w:t xml:space="preserve">Answer: </w:t>
            </w:r>
          </w:p>
          <w:p w:rsidR="00592BB0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 w:rsidRPr="001C401A">
              <w:rPr>
                <w:bCs/>
                <w:sz w:val="20"/>
                <w:szCs w:val="20"/>
              </w:rPr>
              <w:t xml:space="preserve">9 </w:t>
            </w:r>
            <w:r w:rsidRPr="001C401A">
              <w:rPr>
                <w:bCs/>
                <w:sz w:val="20"/>
                <w:szCs w:val="20"/>
              </w:rPr>
              <w:sym w:font="Symbol" w:char="F0B4"/>
            </w:r>
            <w:r w:rsidRPr="001C401A">
              <w:rPr>
                <w:bCs/>
                <w:sz w:val="20"/>
                <w:szCs w:val="20"/>
              </w:rPr>
              <w:t xml:space="preserve"> 5 = 45</w:t>
            </w:r>
          </w:p>
          <w:p w:rsidR="00592BB0" w:rsidRPr="00434BCF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to DESE Link Number and Operations pg. 62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Pr="009B7572" w:rsidRDefault="00592BB0" w:rsidP="00592BB0">
            <w:pPr>
              <w:rPr>
                <w:sz w:val="18"/>
                <w:szCs w:val="18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Pr="009878B4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TE:</w:t>
            </w:r>
            <w:r w:rsidRPr="009878B4">
              <w:rPr>
                <w:sz w:val="20"/>
                <w:szCs w:val="20"/>
              </w:rPr>
              <w:tab/>
            </w:r>
          </w:p>
          <w:p w:rsidR="00592BB0" w:rsidRPr="009878B4" w:rsidRDefault="00592BB0" w:rsidP="00592BB0">
            <w:pPr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88A–88B, 88–89, 90A–90B, 90–91, 92A–92B, 92–93, 94A–94B, 94–96, 98A–98B, 98–99</w:t>
            </w:r>
          </w:p>
          <w:p w:rsidR="00592BB0" w:rsidRPr="009B7572" w:rsidRDefault="00592BB0" w:rsidP="00592BB0">
            <w:pPr>
              <w:rPr>
                <w:sz w:val="18"/>
                <w:szCs w:val="18"/>
              </w:rPr>
            </w:pPr>
          </w:p>
        </w:tc>
      </w:tr>
      <w:tr w:rsidR="00592BB0" w:rsidRPr="00B72FAD" w:rsidTr="00592BB0">
        <w:trPr>
          <w:trHeight w:val="2829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N1D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N3C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1C401A" w:rsidRDefault="00592BB0" w:rsidP="00592BB0">
            <w:pPr>
              <w:pStyle w:val="NormalWeb"/>
              <w:tabs>
                <w:tab w:val="left" w:pos="11880"/>
              </w:tabs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Pr="009B7572" w:rsidRDefault="00592BB0" w:rsidP="00592BB0">
            <w:pPr>
              <w:rPr>
                <w:sz w:val="18"/>
                <w:szCs w:val="18"/>
              </w:rPr>
            </w:pPr>
          </w:p>
        </w:tc>
        <w:tc>
          <w:tcPr>
            <w:tcW w:w="3101" w:type="dxa"/>
            <w:vMerge/>
          </w:tcPr>
          <w:p w:rsidR="00592BB0" w:rsidRPr="009B7572" w:rsidRDefault="00592BB0" w:rsidP="00592BB0">
            <w:pPr>
              <w:rPr>
                <w:sz w:val="18"/>
                <w:szCs w:val="18"/>
              </w:rPr>
            </w:pPr>
          </w:p>
        </w:tc>
      </w:tr>
      <w:tr w:rsidR="00592BB0" w:rsidRPr="00B72FAD" w:rsidTr="00592BB0">
        <w:trPr>
          <w:trHeight w:val="2156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October thru November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Operations</w:t>
            </w: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C</w:t>
            </w:r>
          </w:p>
          <w:p w:rsidR="00592BB0" w:rsidRPr="00C16EEF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 xml:space="preserve">Compute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problems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92BB0" w:rsidRPr="00C16EEF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C16EEF">
              <w:rPr>
                <w:sz w:val="20"/>
                <w:szCs w:val="20"/>
              </w:rPr>
              <w:t xml:space="preserve">Apply and describe the strategy used to compute a given multiplication of  2-digit by 2-digit numbers and related division facts </w:t>
            </w:r>
          </w:p>
          <w:p w:rsidR="00592BB0" w:rsidRPr="0036273D" w:rsidRDefault="00592BB0" w:rsidP="00592BB0">
            <w:pPr>
              <w:pStyle w:val="NoSpacing"/>
              <w:rPr>
                <w:sz w:val="18"/>
                <w:szCs w:val="18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E2AAD">
              <w:rPr>
                <w:rFonts w:eastAsia="Times New Roman"/>
                <w:b/>
                <w:sz w:val="18"/>
                <w:szCs w:val="18"/>
              </w:rPr>
              <w:t>N</w:t>
            </w:r>
            <w:r w:rsidRPr="00DE2AAD">
              <w:rPr>
                <w:b/>
                <w:sz w:val="18"/>
                <w:szCs w:val="18"/>
              </w:rPr>
              <w:t>3C</w:t>
            </w:r>
          </w:p>
          <w:p w:rsidR="00592BB0" w:rsidRDefault="00592BB0" w:rsidP="00592BB0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  <w:p w:rsidR="00592BB0" w:rsidRPr="00DE2AAD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pStyle w:val="NormalWeb"/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</w:p>
          <w:p w:rsidR="00592BB0" w:rsidRPr="007D2EAC" w:rsidRDefault="00592BB0" w:rsidP="00592BB0">
            <w:pPr>
              <w:pStyle w:val="NormalWeb"/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  <w:r w:rsidRPr="007D2EAC">
              <w:rPr>
                <w:bCs/>
                <w:sz w:val="20"/>
                <w:szCs w:val="20"/>
              </w:rPr>
              <w:t>Problem:</w:t>
            </w:r>
          </w:p>
          <w:p w:rsidR="00592BB0" w:rsidRPr="007D2EAC" w:rsidRDefault="00592BB0" w:rsidP="00592BB0">
            <w:pPr>
              <w:pStyle w:val="NormalWeb"/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  <w:r w:rsidRPr="007D2EAC">
              <w:rPr>
                <w:bCs/>
                <w:sz w:val="20"/>
                <w:szCs w:val="20"/>
              </w:rPr>
              <w:t xml:space="preserve">Use multiplication and another strategy to solve 35 </w:t>
            </w:r>
            <w:r w:rsidRPr="007D2EAC">
              <w:rPr>
                <w:bCs/>
                <w:sz w:val="20"/>
                <w:szCs w:val="20"/>
              </w:rPr>
              <w:sym w:font="Symbol" w:char="F0B4"/>
            </w:r>
            <w:r w:rsidRPr="007D2EAC">
              <w:rPr>
                <w:bCs/>
                <w:sz w:val="20"/>
                <w:szCs w:val="20"/>
              </w:rPr>
              <w:t xml:space="preserve"> 11.</w:t>
            </w:r>
          </w:p>
          <w:p w:rsidR="00592BB0" w:rsidRDefault="00592BB0" w:rsidP="00592BB0">
            <w:pPr>
              <w:tabs>
                <w:tab w:val="left" w:pos="720"/>
              </w:tabs>
              <w:spacing w:before="240" w:line="240" w:lineRule="auto"/>
              <w:ind w:right="504"/>
              <w:rPr>
                <w:bCs/>
                <w:sz w:val="20"/>
                <w:szCs w:val="20"/>
              </w:rPr>
            </w:pPr>
            <w:r w:rsidRPr="007D2EAC">
              <w:rPr>
                <w:bCs/>
                <w:sz w:val="20"/>
                <w:szCs w:val="20"/>
              </w:rPr>
              <w:t xml:space="preserve">Answer: </w:t>
            </w:r>
            <w:r w:rsidRPr="007D2EAC">
              <w:rPr>
                <w:bCs/>
                <w:i/>
                <w:iCs/>
                <w:sz w:val="20"/>
                <w:szCs w:val="20"/>
              </w:rPr>
              <w:t xml:space="preserve">Answers may vary. 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7D2EAC">
              <w:rPr>
                <w:bCs/>
                <w:i/>
                <w:iCs/>
                <w:sz w:val="20"/>
                <w:szCs w:val="20"/>
              </w:rPr>
              <w:t xml:space="preserve">Example: </w:t>
            </w:r>
            <w:r w:rsidRPr="007D2EAC">
              <w:rPr>
                <w:bCs/>
                <w:sz w:val="20"/>
                <w:szCs w:val="20"/>
              </w:rPr>
              <w:t xml:space="preserve">You could take 35 </w:t>
            </w:r>
            <w:r w:rsidRPr="007D2EAC">
              <w:rPr>
                <w:bCs/>
                <w:sz w:val="20"/>
                <w:szCs w:val="20"/>
              </w:rPr>
              <w:sym w:font="Symbol" w:char="F0B4"/>
            </w:r>
            <w:r w:rsidRPr="007D2EAC">
              <w:rPr>
                <w:bCs/>
                <w:sz w:val="20"/>
                <w:szCs w:val="20"/>
              </w:rPr>
              <w:t xml:space="preserve"> 10 = 350 and 35 </w:t>
            </w:r>
            <w:r w:rsidRPr="007D2EAC">
              <w:rPr>
                <w:bCs/>
                <w:sz w:val="20"/>
                <w:szCs w:val="20"/>
              </w:rPr>
              <w:sym w:font="Symbol" w:char="F0B4"/>
            </w:r>
            <w:r w:rsidRPr="007D2EAC">
              <w:rPr>
                <w:bCs/>
                <w:sz w:val="20"/>
                <w:szCs w:val="20"/>
              </w:rPr>
              <w:t xml:space="preserve"> 1 = 35 then add 350 + 35 to get 385 for your answer.</w:t>
            </w:r>
          </w:p>
          <w:p w:rsidR="00592BB0" w:rsidRPr="00581DDD" w:rsidRDefault="00592BB0" w:rsidP="00592BB0">
            <w:pPr>
              <w:tabs>
                <w:tab w:val="left" w:pos="720"/>
              </w:tabs>
              <w:ind w:right="50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to DESE Link  Number and Operations pg. 66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rFonts w:eastAsia="Times New Roman"/>
                <w:color w:val="000000"/>
                <w:sz w:val="18"/>
                <w:szCs w:val="18"/>
              </w:rPr>
            </w:pPr>
          </w:p>
          <w:p w:rsidR="00592BB0" w:rsidRPr="009B7572" w:rsidRDefault="00592BB0" w:rsidP="00592BB0">
            <w:pPr>
              <w:pStyle w:val="NoSpacing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Houghton Mifflin</w:t>
            </w:r>
          </w:p>
          <w:p w:rsidR="00592BB0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592BB0" w:rsidRPr="009878B4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 w:rsidRPr="009878B4">
              <w:rPr>
                <w:rFonts w:eastAsia="Times New Roman"/>
                <w:color w:val="000000"/>
                <w:sz w:val="20"/>
                <w:szCs w:val="20"/>
              </w:rPr>
              <w:t xml:space="preserve">TE:      </w:t>
            </w:r>
          </w:p>
          <w:p w:rsidR="00592BB0" w:rsidRPr="009878B4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  <w:r w:rsidRPr="009878B4">
              <w:rPr>
                <w:rFonts w:eastAsia="Times New Roman"/>
                <w:color w:val="000000"/>
                <w:sz w:val="20"/>
                <w:szCs w:val="20"/>
              </w:rPr>
              <w:t>150A-150B, 150-151, 152A-152B, 152-154, 178A-178B, 178-180, 181, 206A-206B, 206-207, 208A-208B, 208-209, 213, 214A-214B, 214-216, 217, 218A-218B, 218-219, 220A-220B, 220-222, 223, 228A-228B, 228-229, 230A-230B, 230-232, 233, 234A-234B, 234-236, 237, 238A-238B, 238-239</w:t>
            </w:r>
          </w:p>
          <w:p w:rsidR="00592BB0" w:rsidRPr="009878B4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BB0" w:rsidRPr="00B72FAD" w:rsidTr="00592BB0">
        <w:trPr>
          <w:trHeight w:val="2156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N3B</w:t>
            </w:r>
          </w:p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N1D</w:t>
            </w:r>
          </w:p>
          <w:p w:rsidR="00592BB0" w:rsidRPr="001E74AB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N3D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7D2EAC" w:rsidRDefault="00592BB0" w:rsidP="00592BB0">
            <w:pPr>
              <w:pStyle w:val="NormalWeb"/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pStyle w:val="NoSpacing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101" w:type="dxa"/>
            <w:vMerge/>
          </w:tcPr>
          <w:p w:rsidR="00592BB0" w:rsidRPr="009878B4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BB0" w:rsidRPr="00B72FAD" w:rsidTr="00592BB0">
        <w:trPr>
          <w:trHeight w:val="2647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October thru November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Number and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Operations</w:t>
            </w: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</w:t>
            </w:r>
          </w:p>
          <w:p w:rsidR="00592BB0" w:rsidRDefault="00592BB0" w:rsidP="00592BB0">
            <w:pPr>
              <w:spacing w:after="0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Estimate and</w:t>
            </w:r>
          </w:p>
          <w:p w:rsidR="00592BB0" w:rsidRPr="006E7787" w:rsidRDefault="00592BB0" w:rsidP="00592BB0">
            <w:pPr>
              <w:spacing w:after="0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justify solutions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:rsidR="00592BB0" w:rsidRPr="00F07142" w:rsidRDefault="00592BB0" w:rsidP="00592BB0">
            <w:pPr>
              <w:spacing w:after="0" w:line="240" w:lineRule="auto"/>
            </w:pPr>
            <w:r w:rsidRPr="009D558C">
              <w:rPr>
                <w:sz w:val="20"/>
                <w:szCs w:val="20"/>
              </w:rPr>
              <w:t>Estimate and justify products</w:t>
            </w:r>
            <w:r>
              <w:t xml:space="preserve"> of whole numbers</w:t>
            </w:r>
          </w:p>
          <w:p w:rsidR="00592BB0" w:rsidRDefault="00592BB0" w:rsidP="00592BB0">
            <w:pPr>
              <w:spacing w:after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E2AA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N3D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:rsidR="00592BB0" w:rsidRPr="00DE2AAD" w:rsidRDefault="00592BB0" w:rsidP="00592BB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3</w:t>
            </w:r>
          </w:p>
          <w:p w:rsidR="00592BB0" w:rsidRPr="003D24E2" w:rsidRDefault="00592BB0" w:rsidP="00592BB0">
            <w:pPr>
              <w:spacing w:after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pStyle w:val="NormalWeb"/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</w:p>
          <w:p w:rsidR="00592BB0" w:rsidRPr="00434BCF" w:rsidRDefault="00592BB0" w:rsidP="00592BB0">
            <w:pPr>
              <w:pStyle w:val="NormalWeb"/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  <w:r w:rsidRPr="00434BCF">
              <w:rPr>
                <w:bCs/>
                <w:sz w:val="20"/>
                <w:szCs w:val="20"/>
              </w:rPr>
              <w:t>Problem:</w:t>
            </w:r>
          </w:p>
          <w:p w:rsidR="00592BB0" w:rsidRPr="00434BCF" w:rsidRDefault="00592BB0" w:rsidP="00592BB0">
            <w:pPr>
              <w:pStyle w:val="NormalWeb"/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  <w:r w:rsidRPr="00434BCF">
              <w:rPr>
                <w:bCs/>
                <w:sz w:val="20"/>
                <w:szCs w:val="20"/>
              </w:rPr>
              <w:t>Rooms at a hotel cost $99 a night. About how much money would a travel club need if 23 people each need a room for one night in the hotel?</w:t>
            </w:r>
          </w:p>
          <w:p w:rsidR="00592BB0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 w:rsidRPr="00434BCF">
              <w:rPr>
                <w:bCs/>
                <w:sz w:val="20"/>
                <w:szCs w:val="20"/>
              </w:rPr>
              <w:t xml:space="preserve">Answer: </w:t>
            </w:r>
            <w:r w:rsidRPr="00434BCF">
              <w:rPr>
                <w:bCs/>
                <w:i/>
                <w:iCs/>
                <w:sz w:val="20"/>
                <w:szCs w:val="20"/>
              </w:rPr>
              <w:t xml:space="preserve">Answers may vary. 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434BCF">
              <w:rPr>
                <w:bCs/>
                <w:i/>
                <w:iCs/>
                <w:sz w:val="20"/>
                <w:szCs w:val="20"/>
              </w:rPr>
              <w:t xml:space="preserve">Example: </w:t>
            </w:r>
            <w:r w:rsidRPr="00434BCF">
              <w:rPr>
                <w:bCs/>
                <w:sz w:val="20"/>
                <w:szCs w:val="20"/>
              </w:rPr>
              <w:t xml:space="preserve">$99 is near $100.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34BCF">
              <w:rPr>
                <w:bCs/>
                <w:sz w:val="20"/>
                <w:szCs w:val="20"/>
              </w:rPr>
              <w:t xml:space="preserve">$100 </w:t>
            </w:r>
            <w:r w:rsidRPr="00434BCF">
              <w:rPr>
                <w:bCs/>
                <w:sz w:val="20"/>
                <w:szCs w:val="20"/>
              </w:rPr>
              <w:sym w:font="Symbol" w:char="F0B4"/>
            </w:r>
            <w:r w:rsidRPr="00434BCF">
              <w:rPr>
                <w:bCs/>
                <w:sz w:val="20"/>
                <w:szCs w:val="20"/>
              </w:rPr>
              <w:t xml:space="preserve"> 23 is $2,300, so the club would need about $2,300.</w:t>
            </w:r>
          </w:p>
          <w:p w:rsidR="00592BB0" w:rsidRPr="00434BCF" w:rsidRDefault="00592BB0" w:rsidP="00592BB0">
            <w:pPr>
              <w:ind w:right="50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to DESE Link Number and Operations pg.67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Pr="007E2E81" w:rsidRDefault="00592BB0" w:rsidP="00592BB0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 xml:space="preserve">TE:   </w:t>
            </w:r>
          </w:p>
          <w:p w:rsidR="00592BB0" w:rsidRDefault="00592BB0" w:rsidP="00592BB0">
            <w:pPr>
              <w:spacing w:after="0"/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148A–148B,148–149, </w:t>
            </w:r>
          </w:p>
          <w:p w:rsidR="00592BB0" w:rsidRDefault="00592BB0" w:rsidP="00592BB0">
            <w:pPr>
              <w:spacing w:after="0"/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160A–160B,</w:t>
            </w:r>
            <w:r w:rsidRPr="009878B4">
              <w:rPr>
                <w:sz w:val="20"/>
                <w:szCs w:val="20"/>
              </w:rPr>
              <w:t xml:space="preserve">160–161, </w:t>
            </w:r>
          </w:p>
          <w:p w:rsidR="00592BB0" w:rsidRDefault="00592BB0" w:rsidP="00592BB0">
            <w:pPr>
              <w:spacing w:after="0"/>
              <w:ind w:left="720" w:hanging="720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164A</w:t>
            </w:r>
            <w:r>
              <w:rPr>
                <w:sz w:val="20"/>
                <w:szCs w:val="20"/>
              </w:rPr>
              <w:t xml:space="preserve">–164B,                       </w:t>
            </w:r>
          </w:p>
          <w:p w:rsidR="00592BB0" w:rsidRDefault="00592BB0" w:rsidP="00592BB0">
            <w:pPr>
              <w:spacing w:after="0"/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164–166, 167, 174A-174B,</w:t>
            </w:r>
          </w:p>
          <w:p w:rsidR="00592BB0" w:rsidRPr="009878B4" w:rsidRDefault="00592BB0" w:rsidP="00592BB0">
            <w:pPr>
              <w:spacing w:after="0"/>
              <w:ind w:left="720" w:hanging="720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174–175</w:t>
            </w:r>
          </w:p>
          <w:p w:rsidR="00592BB0" w:rsidRPr="009878B4" w:rsidRDefault="00592BB0" w:rsidP="00592BB0">
            <w:pPr>
              <w:ind w:left="720" w:hanging="720"/>
              <w:rPr>
                <w:sz w:val="20"/>
                <w:szCs w:val="20"/>
              </w:rPr>
            </w:pPr>
          </w:p>
        </w:tc>
      </w:tr>
      <w:tr w:rsidR="00592BB0" w:rsidRPr="00B72FAD" w:rsidTr="00592BB0">
        <w:trPr>
          <w:trHeight w:val="2647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N3C</w:t>
            </w:r>
          </w:p>
          <w:p w:rsidR="00592BB0" w:rsidRDefault="00592BB0" w:rsidP="00592BB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N3B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434BCF" w:rsidRDefault="00592BB0" w:rsidP="00592BB0">
            <w:pPr>
              <w:pStyle w:val="NormalWeb"/>
              <w:spacing w:before="0" w:beforeAutospacing="0" w:after="0" w:afterAutospacing="0"/>
              <w:ind w:right="504"/>
              <w:rPr>
                <w:bCs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Pr="007E2E81" w:rsidRDefault="00592BB0" w:rsidP="00592BB0">
            <w:pPr>
              <w:ind w:left="720" w:hanging="720"/>
              <w:rPr>
                <w:sz w:val="16"/>
                <w:szCs w:val="16"/>
              </w:rPr>
            </w:pPr>
          </w:p>
        </w:tc>
        <w:tc>
          <w:tcPr>
            <w:tcW w:w="3101" w:type="dxa"/>
            <w:vMerge/>
          </w:tcPr>
          <w:p w:rsidR="00592BB0" w:rsidRPr="007E2E81" w:rsidRDefault="00592BB0" w:rsidP="00592BB0">
            <w:pPr>
              <w:ind w:left="720" w:hanging="720"/>
              <w:rPr>
                <w:sz w:val="16"/>
                <w:szCs w:val="16"/>
              </w:rPr>
            </w:pPr>
          </w:p>
        </w:tc>
      </w:tr>
      <w:tr w:rsidR="00592BB0" w:rsidRPr="009878B4" w:rsidTr="00592BB0">
        <w:trPr>
          <w:trHeight w:val="2586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BB6EEE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B6EEE">
              <w:rPr>
                <w:rFonts w:eastAsia="Times New Roman"/>
                <w:b/>
                <w:color w:val="000000"/>
                <w:sz w:val="20"/>
                <w:szCs w:val="20"/>
              </w:rPr>
              <w:t>November thru December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DF4F0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Algebraic Relationships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Recognize and extend patterns</w:t>
            </w: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Pr="004621EF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4621EF">
              <w:rPr>
                <w:sz w:val="20"/>
                <w:szCs w:val="20"/>
              </w:rPr>
              <w:t xml:space="preserve">Describe geometric and numeric patterns </w:t>
            </w:r>
          </w:p>
          <w:p w:rsidR="00592BB0" w:rsidRPr="004621EF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E2AAD">
              <w:rPr>
                <w:rFonts w:eastAsia="Times New Roman"/>
                <w:b/>
                <w:color w:val="000000"/>
                <w:sz w:val="20"/>
                <w:szCs w:val="20"/>
              </w:rPr>
              <w:t>A</w:t>
            </w:r>
            <w:r w:rsidRPr="00DE2AAD">
              <w:rPr>
                <w:b/>
                <w:sz w:val="20"/>
                <w:szCs w:val="20"/>
              </w:rPr>
              <w:t>1A</w:t>
            </w:r>
          </w:p>
          <w:p w:rsidR="00592BB0" w:rsidRDefault="00592BB0" w:rsidP="00592BB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592BB0" w:rsidRPr="00DE2AAD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2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80" w:lineRule="exact"/>
              <w:rPr>
                <w:sz w:val="20"/>
                <w:szCs w:val="20"/>
              </w:rPr>
            </w:pPr>
          </w:p>
          <w:p w:rsidR="00592BB0" w:rsidRPr="002B5ACA" w:rsidRDefault="00592BB0" w:rsidP="00592BB0">
            <w:pPr>
              <w:spacing w:after="0" w:line="280" w:lineRule="exact"/>
              <w:rPr>
                <w:sz w:val="20"/>
                <w:szCs w:val="20"/>
              </w:rPr>
            </w:pPr>
            <w:r w:rsidRPr="002B5ACA">
              <w:rPr>
                <w:sz w:val="20"/>
                <w:szCs w:val="20"/>
              </w:rPr>
              <w:t>Problem:</w:t>
            </w:r>
          </w:p>
          <w:p w:rsidR="00592BB0" w:rsidRPr="002B5ACA" w:rsidRDefault="00592BB0" w:rsidP="00592BB0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 the pattern</w:t>
            </w:r>
            <w:r w:rsidRPr="002B5ACA">
              <w:rPr>
                <w:sz w:val="20"/>
                <w:szCs w:val="20"/>
              </w:rPr>
              <w:t xml:space="preserve"> below, and write the number that will go next. </w:t>
            </w:r>
          </w:p>
          <w:p w:rsidR="00592BB0" w:rsidRPr="002B5ACA" w:rsidRDefault="00592BB0" w:rsidP="00592BB0">
            <w:pPr>
              <w:spacing w:line="280" w:lineRule="exact"/>
              <w:rPr>
                <w:sz w:val="20"/>
                <w:szCs w:val="20"/>
              </w:rPr>
            </w:pPr>
            <w:r w:rsidRPr="002B5ACA">
              <w:rPr>
                <w:sz w:val="20"/>
                <w:szCs w:val="20"/>
              </w:rPr>
              <w:t xml:space="preserve">1, 2, 4, 8, 16, 32, 64, </w:t>
            </w:r>
            <w:r w:rsidRPr="002B5ACA">
              <w:rPr>
                <w:bCs/>
                <w:sz w:val="20"/>
                <w:szCs w:val="20"/>
              </w:rPr>
              <w:t>____</w:t>
            </w:r>
          </w:p>
          <w:p w:rsidR="00592BB0" w:rsidRDefault="00592BB0" w:rsidP="00592BB0">
            <w:pPr>
              <w:spacing w:after="0" w:line="280" w:lineRule="exact"/>
              <w:rPr>
                <w:bCs/>
                <w:sz w:val="20"/>
                <w:szCs w:val="20"/>
              </w:rPr>
            </w:pPr>
            <w:r w:rsidRPr="002B5ACA">
              <w:rPr>
                <w:bCs/>
                <w:sz w:val="20"/>
                <w:szCs w:val="20"/>
              </w:rPr>
              <w:t>Answer:</w:t>
            </w:r>
          </w:p>
          <w:p w:rsidR="00592BB0" w:rsidRPr="003D32B3" w:rsidRDefault="00592BB0" w:rsidP="00592BB0">
            <w:pPr>
              <w:spacing w:after="0" w:line="280" w:lineRule="exact"/>
              <w:rPr>
                <w:bCs/>
                <w:sz w:val="20"/>
                <w:szCs w:val="20"/>
              </w:rPr>
            </w:pPr>
            <w:r w:rsidRPr="002B5ACA">
              <w:rPr>
                <w:sz w:val="20"/>
                <w:szCs w:val="20"/>
              </w:rPr>
              <w:lastRenderedPageBreak/>
              <w:t>To get the next number in this pattern, you double or multiply the one before by 2. The next number here will be 128.</w:t>
            </w:r>
          </w:p>
          <w:p w:rsidR="00592BB0" w:rsidRDefault="00592BB0" w:rsidP="00592BB0">
            <w:pPr>
              <w:pStyle w:val="BodyText2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BB0" w:rsidRPr="00B07709" w:rsidRDefault="00592BB0" w:rsidP="00592BB0">
            <w:pPr>
              <w:pStyle w:val="BodyText2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Refer to DESE Link  Algebraic Relationships pg. 48</w:t>
            </w:r>
          </w:p>
        </w:tc>
        <w:tc>
          <w:tcPr>
            <w:tcW w:w="1882" w:type="dxa"/>
            <w:vMerge w:val="restart"/>
          </w:tcPr>
          <w:p w:rsidR="00592BB0" w:rsidRPr="007E2E81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</w:p>
          <w:p w:rsidR="00592BB0" w:rsidRPr="0021446C" w:rsidRDefault="00592BB0" w:rsidP="00592BB0">
            <w:pPr>
              <w:pStyle w:val="NoSpacing"/>
              <w:rPr>
                <w:sz w:val="20"/>
                <w:highlight w:val="yellow"/>
              </w:rPr>
            </w:pPr>
            <w:r w:rsidRPr="0021446C">
              <w:rPr>
                <w:sz w:val="20"/>
                <w:highlight w:val="yellow"/>
              </w:rPr>
              <w:t>Acuity</w:t>
            </w:r>
          </w:p>
          <w:p w:rsidR="00592BB0" w:rsidRPr="0021446C" w:rsidRDefault="00592BB0" w:rsidP="00592BB0">
            <w:pPr>
              <w:pStyle w:val="NoSpacing"/>
              <w:rPr>
                <w:sz w:val="20"/>
                <w:highlight w:val="yellow"/>
              </w:rPr>
            </w:pPr>
            <w:r w:rsidRPr="0021446C">
              <w:rPr>
                <w:sz w:val="20"/>
                <w:highlight w:val="yellow"/>
              </w:rPr>
              <w:t>Predictive B</w:t>
            </w:r>
          </w:p>
          <w:p w:rsidR="00592BB0" w:rsidRPr="0021446C" w:rsidRDefault="00592BB0" w:rsidP="00592BB0">
            <w:pPr>
              <w:pStyle w:val="NoSpacing"/>
              <w:rPr>
                <w:sz w:val="20"/>
                <w:highlight w:val="yellow"/>
              </w:rPr>
            </w:pPr>
            <w:r w:rsidRPr="0021446C">
              <w:rPr>
                <w:sz w:val="20"/>
                <w:highlight w:val="yellow"/>
              </w:rPr>
              <w:t>Grades 3 – 8</w:t>
            </w:r>
          </w:p>
          <w:p w:rsidR="00592BB0" w:rsidRDefault="00592BB0" w:rsidP="00592BB0">
            <w:pPr>
              <w:pStyle w:val="NoSpacing"/>
              <w:rPr>
                <w:sz w:val="20"/>
              </w:rPr>
            </w:pPr>
            <w:r w:rsidRPr="0021446C">
              <w:rPr>
                <w:sz w:val="20"/>
                <w:highlight w:val="yellow"/>
              </w:rPr>
              <w:t>Dec. 6</w:t>
            </w:r>
            <w:r w:rsidRPr="0021446C">
              <w:rPr>
                <w:sz w:val="20"/>
                <w:highlight w:val="yellow"/>
                <w:vertAlign w:val="superscript"/>
              </w:rPr>
              <w:t>th</w:t>
            </w:r>
            <w:r w:rsidRPr="0021446C">
              <w:rPr>
                <w:sz w:val="20"/>
                <w:highlight w:val="yellow"/>
              </w:rPr>
              <w:t xml:space="preserve"> – 8</w:t>
            </w:r>
            <w:r w:rsidRPr="0021446C">
              <w:rPr>
                <w:sz w:val="20"/>
                <w:highlight w:val="yellow"/>
                <w:vertAlign w:val="superscript"/>
              </w:rPr>
              <w:t>th</w:t>
            </w:r>
          </w:p>
          <w:p w:rsidR="00592BB0" w:rsidRPr="0021446C" w:rsidRDefault="00592BB0" w:rsidP="00592BB0">
            <w:pPr>
              <w:pStyle w:val="NoSpacing"/>
              <w:rPr>
                <w:sz w:val="20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Pr="009878B4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TE:</w:t>
            </w:r>
            <w:r w:rsidRPr="009878B4">
              <w:rPr>
                <w:sz w:val="20"/>
                <w:szCs w:val="20"/>
              </w:rPr>
              <w:tab/>
            </w:r>
          </w:p>
          <w:p w:rsidR="00592BB0" w:rsidRPr="009878B4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90A–90B, 90–91, 146A–146B, 146–147, 152B, 163, 172A–172B, 172–173, 218A–218B, 218–219, 247, 258A–258B, 258–259, 418A–418B, 418–421, 445, 447, 476–477, 554A–554B, 554–556</w:t>
            </w:r>
          </w:p>
          <w:p w:rsidR="00592BB0" w:rsidRPr="009878B4" w:rsidRDefault="00592BB0" w:rsidP="00592BB0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592BB0" w:rsidRPr="009878B4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</w:tc>
      </w:tr>
      <w:tr w:rsidR="00592BB0" w:rsidRPr="00B72FAD" w:rsidTr="00592BB0">
        <w:trPr>
          <w:trHeight w:val="2131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A85547" w:rsidRDefault="00592BB0" w:rsidP="00592BB0">
            <w:pPr>
              <w:pStyle w:val="NoSpacing"/>
              <w:spacing w:after="24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A1B</w:t>
            </w:r>
          </w:p>
          <w:p w:rsidR="00592BB0" w:rsidRPr="00A85547" w:rsidRDefault="00592BB0" w:rsidP="00592BB0">
            <w:pPr>
              <w:pStyle w:val="NoSpacing"/>
              <w:spacing w:after="24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A2B</w:t>
            </w:r>
          </w:p>
          <w:p w:rsidR="00592BB0" w:rsidRDefault="00592BB0" w:rsidP="00592BB0">
            <w:pPr>
              <w:pStyle w:val="NoSpacing"/>
              <w:spacing w:after="240"/>
              <w:jc w:val="center"/>
              <w:rPr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A2A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2B5ACA" w:rsidRDefault="00592BB0" w:rsidP="00592BB0">
            <w:pPr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Pr="007E2E81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</w:p>
        </w:tc>
        <w:tc>
          <w:tcPr>
            <w:tcW w:w="3101" w:type="dxa"/>
            <w:vMerge/>
          </w:tcPr>
          <w:p w:rsidR="00592BB0" w:rsidRPr="007E2E81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</w:p>
        </w:tc>
      </w:tr>
      <w:tr w:rsidR="00592BB0" w:rsidRPr="00B72FAD" w:rsidTr="00592BB0">
        <w:trPr>
          <w:trHeight w:val="2743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November thru December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Algebraic Relationships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B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Create and analyze patterns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4621EF">
              <w:rPr>
                <w:sz w:val="20"/>
                <w:szCs w:val="20"/>
              </w:rPr>
              <w:t>Analyze patterns using words, tables and graphs</w:t>
            </w:r>
          </w:p>
          <w:p w:rsidR="00592BB0" w:rsidRPr="004621EF" w:rsidRDefault="00592BB0" w:rsidP="00592BB0">
            <w:pPr>
              <w:pStyle w:val="NoSpacing"/>
              <w:rPr>
                <w:i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E2AAD">
              <w:rPr>
                <w:rFonts w:eastAsia="Times New Roman"/>
                <w:b/>
                <w:color w:val="000000"/>
                <w:sz w:val="20"/>
                <w:szCs w:val="20"/>
              </w:rPr>
              <w:t>A</w:t>
            </w:r>
            <w:r w:rsidRPr="00DE2AAD">
              <w:rPr>
                <w:b/>
                <w:sz w:val="20"/>
                <w:szCs w:val="20"/>
              </w:rPr>
              <w:t>1B</w:t>
            </w:r>
          </w:p>
          <w:p w:rsidR="00592BB0" w:rsidRDefault="00592BB0" w:rsidP="00592BB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592BB0" w:rsidRPr="00E45940" w:rsidRDefault="00592BB0" w:rsidP="00592BB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3 </w:t>
            </w: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tabs>
                <w:tab w:val="left" w:pos="5559"/>
              </w:tabs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tabs>
                <w:tab w:val="left" w:pos="5559"/>
              </w:tabs>
              <w:spacing w:after="0" w:line="240" w:lineRule="auto"/>
              <w:rPr>
                <w:sz w:val="20"/>
                <w:szCs w:val="20"/>
              </w:rPr>
            </w:pPr>
            <w:r w:rsidRPr="00581DDD">
              <w:rPr>
                <w:sz w:val="20"/>
                <w:szCs w:val="20"/>
              </w:rPr>
              <w:t>Problem:</w:t>
            </w:r>
          </w:p>
          <w:p w:rsidR="00592BB0" w:rsidRDefault="00592BB0" w:rsidP="00592BB0">
            <w:pPr>
              <w:tabs>
                <w:tab w:val="left" w:pos="5559"/>
              </w:tabs>
              <w:spacing w:line="240" w:lineRule="auto"/>
              <w:rPr>
                <w:sz w:val="20"/>
                <w:szCs w:val="20"/>
              </w:rPr>
            </w:pPr>
            <w:r w:rsidRPr="00581DDD">
              <w:rPr>
                <w:sz w:val="20"/>
                <w:szCs w:val="20"/>
              </w:rPr>
              <w:t xml:space="preserve">At a new after-school program, 4 students attended on Monday, 8 students on Tuesday, and 12 students on Wednesday. If this pattern continues, how many students would attend the after school program on Thursday? </w:t>
            </w:r>
          </w:p>
          <w:p w:rsidR="00592BB0" w:rsidRPr="00581DDD" w:rsidRDefault="00592BB0" w:rsidP="00592BB0">
            <w:pPr>
              <w:tabs>
                <w:tab w:val="left" w:pos="5559"/>
              </w:tabs>
              <w:spacing w:line="240" w:lineRule="auto"/>
              <w:rPr>
                <w:sz w:val="20"/>
                <w:szCs w:val="20"/>
              </w:rPr>
            </w:pPr>
            <w:r w:rsidRPr="00581DDD">
              <w:rPr>
                <w:sz w:val="20"/>
                <w:szCs w:val="20"/>
              </w:rPr>
              <w:t>Explain how you got your answer.</w:t>
            </w:r>
          </w:p>
          <w:p w:rsidR="00592BB0" w:rsidRDefault="00592BB0" w:rsidP="00592BB0">
            <w:pPr>
              <w:tabs>
                <w:tab w:val="left" w:pos="540"/>
                <w:tab w:val="left" w:pos="5562"/>
              </w:tabs>
              <w:spacing w:after="0" w:line="280" w:lineRule="exact"/>
              <w:rPr>
                <w:sz w:val="20"/>
                <w:szCs w:val="20"/>
              </w:rPr>
            </w:pPr>
            <w:r w:rsidRPr="00581DDD">
              <w:rPr>
                <w:sz w:val="20"/>
                <w:szCs w:val="20"/>
              </w:rPr>
              <w:t>Answer:</w:t>
            </w:r>
          </w:p>
          <w:p w:rsidR="00592BB0" w:rsidRDefault="00592BB0" w:rsidP="00592BB0">
            <w:pPr>
              <w:tabs>
                <w:tab w:val="left" w:pos="540"/>
                <w:tab w:val="left" w:pos="5562"/>
              </w:tabs>
              <w:spacing w:after="0" w:line="280" w:lineRule="exact"/>
              <w:rPr>
                <w:sz w:val="20"/>
                <w:szCs w:val="20"/>
              </w:rPr>
            </w:pPr>
            <w:r w:rsidRPr="00581DDD">
              <w:rPr>
                <w:sz w:val="20"/>
                <w:szCs w:val="20"/>
              </w:rPr>
              <w:t>16 students. You add 4 students to the previous number to continue the pattern.</w:t>
            </w:r>
          </w:p>
          <w:p w:rsidR="00592BB0" w:rsidRDefault="00592BB0" w:rsidP="00592BB0">
            <w:pPr>
              <w:tabs>
                <w:tab w:val="left" w:pos="5562"/>
              </w:tabs>
              <w:spacing w:line="280" w:lineRule="exact"/>
              <w:rPr>
                <w:sz w:val="20"/>
                <w:szCs w:val="20"/>
              </w:rPr>
            </w:pPr>
          </w:p>
          <w:p w:rsidR="00592BB0" w:rsidRPr="00650226" w:rsidRDefault="00592BB0" w:rsidP="00592BB0">
            <w:pPr>
              <w:tabs>
                <w:tab w:val="left" w:pos="5562"/>
              </w:tabs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 to DESE Link Algebraic Relationships pg. 50</w:t>
            </w:r>
            <w:r w:rsidRPr="00581DD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Pr="001E74AB" w:rsidRDefault="00592BB0" w:rsidP="00592BB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TE:</w:t>
            </w:r>
            <w:r w:rsidRPr="009878B4">
              <w:rPr>
                <w:sz w:val="20"/>
                <w:szCs w:val="20"/>
              </w:rPr>
              <w:tab/>
            </w:r>
          </w:p>
          <w:p w:rsidR="00592BB0" w:rsidRPr="009878B4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90A–90B, 90–91, 146A–146B, 146–147, 163, 172A–172B, 172–173, 218A–218B, 218–219, 247, 258A–258B, 258–259, 418A–418B, 418–421, 445, 447, 476–477, 554A–554B, 554–556</w:t>
            </w:r>
          </w:p>
        </w:tc>
      </w:tr>
      <w:tr w:rsidR="00592BB0" w:rsidRPr="00B72FAD" w:rsidTr="00592BB0">
        <w:trPr>
          <w:trHeight w:val="3148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A2A</w:t>
            </w:r>
          </w:p>
          <w:p w:rsidR="00592BB0" w:rsidRPr="001E74AB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A2B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581DDD" w:rsidRDefault="00592BB0" w:rsidP="00592BB0">
            <w:pPr>
              <w:tabs>
                <w:tab w:val="left" w:pos="5559"/>
              </w:tabs>
              <w:spacing w:line="280" w:lineRule="exact"/>
              <w:rPr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</w:tc>
      </w:tr>
      <w:tr w:rsidR="00592BB0" w:rsidRPr="009878B4" w:rsidTr="00592BB0">
        <w:trPr>
          <w:trHeight w:val="2769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BB6EEE" w:rsidRDefault="00592BB0" w:rsidP="00592BB0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BB6EEE">
              <w:rPr>
                <w:rFonts w:eastAsia="Times New Roman"/>
                <w:b/>
                <w:sz w:val="20"/>
                <w:szCs w:val="20"/>
              </w:rPr>
              <w:t>September thru December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057D10" w:rsidRDefault="00592BB0" w:rsidP="00592BB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Algebraic Relationships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592BB0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Represent mathematical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C33CD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s</w:t>
            </w:r>
            <w:r w:rsidRPr="00C33CDF">
              <w:rPr>
                <w:rFonts w:eastAsia="Times New Roman"/>
                <w:color w:val="000000"/>
                <w:sz w:val="20"/>
                <w:szCs w:val="20"/>
              </w:rPr>
              <w:t>ituations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5D3EAB">
              <w:rPr>
                <w:sz w:val="20"/>
                <w:szCs w:val="20"/>
              </w:rPr>
              <w:t xml:space="preserve">Using all operations, represent a mathematical situation as an </w:t>
            </w:r>
            <w:r w:rsidRPr="002D07C2">
              <w:rPr>
                <w:sz w:val="20"/>
                <w:szCs w:val="20"/>
              </w:rPr>
              <w:t>expression</w:t>
            </w:r>
            <w:r w:rsidRPr="005D3EAB">
              <w:rPr>
                <w:sz w:val="20"/>
                <w:szCs w:val="20"/>
              </w:rPr>
              <w:t xml:space="preserve"> or number sentence     </w:t>
            </w:r>
          </w:p>
          <w:p w:rsidR="00592BB0" w:rsidRPr="005D3EAB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5D3EAB">
              <w:rPr>
                <w:sz w:val="20"/>
                <w:szCs w:val="20"/>
              </w:rPr>
              <w:t xml:space="preserve"> </w:t>
            </w:r>
          </w:p>
          <w:p w:rsidR="00592BB0" w:rsidRDefault="00592BB0" w:rsidP="00592BB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E2AAD">
              <w:rPr>
                <w:b/>
                <w:sz w:val="20"/>
                <w:szCs w:val="20"/>
              </w:rPr>
              <w:t>A2A</w:t>
            </w:r>
          </w:p>
          <w:p w:rsidR="00592BB0" w:rsidRDefault="00592BB0" w:rsidP="00592BB0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592BB0" w:rsidRPr="00DE2AAD" w:rsidRDefault="00592BB0" w:rsidP="00592BB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 2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pStyle w:val="BodyText2"/>
              <w:tabs>
                <w:tab w:val="left" w:pos="55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BB0" w:rsidRPr="00D53EEE" w:rsidRDefault="00592BB0" w:rsidP="00592BB0">
            <w:pPr>
              <w:pStyle w:val="BodyText2"/>
              <w:tabs>
                <w:tab w:val="left" w:pos="55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3EEE">
              <w:rPr>
                <w:rFonts w:ascii="Times New Roman" w:hAnsi="Times New Roman"/>
                <w:sz w:val="20"/>
                <w:szCs w:val="20"/>
              </w:rPr>
              <w:t>Problem:</w:t>
            </w:r>
          </w:p>
          <w:p w:rsidR="00592BB0" w:rsidRPr="00D53EEE" w:rsidRDefault="00592BB0" w:rsidP="00592BB0">
            <w:pPr>
              <w:pStyle w:val="BodyText2"/>
              <w:tabs>
                <w:tab w:val="left" w:pos="555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3EEE">
              <w:rPr>
                <w:rFonts w:ascii="Times New Roman" w:hAnsi="Times New Roman"/>
                <w:sz w:val="20"/>
                <w:szCs w:val="20"/>
              </w:rPr>
              <w:t>Five people want to share 20 pieces of candy. Write an expression that shows how to share the candy equally.</w:t>
            </w:r>
            <w:r w:rsidRPr="00D53EEE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592BB0" w:rsidRDefault="00592BB0" w:rsidP="00592BB0">
            <w:pPr>
              <w:pStyle w:val="BodyText2"/>
              <w:tabs>
                <w:tab w:val="left" w:pos="520"/>
                <w:tab w:val="left" w:pos="555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3EEE">
              <w:rPr>
                <w:rFonts w:ascii="Times New Roman" w:hAnsi="Times New Roman"/>
                <w:sz w:val="20"/>
                <w:szCs w:val="20"/>
              </w:rPr>
              <w:t>Answer:</w:t>
            </w:r>
          </w:p>
          <w:p w:rsidR="00592BB0" w:rsidRDefault="00592BB0" w:rsidP="00592BB0">
            <w:pPr>
              <w:pStyle w:val="BodyText2"/>
              <w:tabs>
                <w:tab w:val="left" w:pos="520"/>
                <w:tab w:val="left" w:pos="555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3EEE">
              <w:rPr>
                <w:rFonts w:ascii="Times New Roman" w:hAnsi="Times New Roman"/>
                <w:sz w:val="20"/>
                <w:szCs w:val="20"/>
              </w:rPr>
              <w:t>20 ÷ 5</w:t>
            </w:r>
          </w:p>
          <w:p w:rsidR="00592BB0" w:rsidRPr="00D53EEE" w:rsidRDefault="00592BB0" w:rsidP="00592BB0">
            <w:pPr>
              <w:pStyle w:val="BodyText2"/>
              <w:tabs>
                <w:tab w:val="left" w:pos="520"/>
                <w:tab w:val="left" w:pos="5555"/>
              </w:tabs>
              <w:spacing w:after="1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Refer to DESE Link  Algebraic Relationships pg. 54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Pr="0036273D" w:rsidRDefault="00592BB0" w:rsidP="00592BB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 xml:space="preserve">TE:      </w:t>
            </w:r>
          </w:p>
          <w:p w:rsidR="00592BB0" w:rsidRPr="009878B4" w:rsidRDefault="00592BB0" w:rsidP="00592BB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122A–122B, 122–124</w:t>
            </w:r>
          </w:p>
        </w:tc>
      </w:tr>
      <w:tr w:rsidR="00592BB0" w:rsidRPr="00B72FAD" w:rsidTr="00592BB0">
        <w:trPr>
          <w:trHeight w:val="2768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A85547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A85547">
              <w:rPr>
                <w:rFonts w:eastAsia="Times New Roman"/>
                <w:b/>
                <w:color w:val="000000"/>
                <w:sz w:val="20"/>
                <w:szCs w:val="20"/>
              </w:rPr>
              <w:t>A1B</w:t>
            </w:r>
          </w:p>
          <w:p w:rsidR="00592BB0" w:rsidRDefault="00592BB0" w:rsidP="00592BB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547">
              <w:rPr>
                <w:rFonts w:eastAsia="Times New Roman"/>
                <w:b/>
                <w:color w:val="000000"/>
                <w:sz w:val="20"/>
                <w:szCs w:val="20"/>
              </w:rPr>
              <w:t>A2B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D53EEE" w:rsidRDefault="00592BB0" w:rsidP="00592BB0">
            <w:pPr>
              <w:pStyle w:val="BodyText2"/>
              <w:tabs>
                <w:tab w:val="left" w:pos="555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592BB0" w:rsidRPr="00B72FAD" w:rsidTr="00592BB0">
        <w:trPr>
          <w:trHeight w:val="1992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November thru December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Algebraic Relationships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B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Describe and use mathematical manipulation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92BB0" w:rsidRPr="004621EF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4621EF">
              <w:rPr>
                <w:sz w:val="20"/>
                <w:szCs w:val="20"/>
              </w:rPr>
              <w:t xml:space="preserve">Use the </w:t>
            </w:r>
            <w:r w:rsidRPr="002550EF">
              <w:rPr>
                <w:sz w:val="20"/>
                <w:szCs w:val="20"/>
              </w:rPr>
              <w:t>commutative, distributive, and associative</w:t>
            </w:r>
            <w:r w:rsidRPr="004621EF">
              <w:rPr>
                <w:sz w:val="20"/>
                <w:szCs w:val="20"/>
              </w:rPr>
              <w:t xml:space="preserve"> properties of addition and multiplication for multi</w:t>
            </w:r>
            <w:r>
              <w:rPr>
                <w:sz w:val="20"/>
                <w:szCs w:val="20"/>
              </w:rPr>
              <w:t>-</w:t>
            </w:r>
            <w:r w:rsidRPr="004621EF">
              <w:rPr>
                <w:sz w:val="20"/>
                <w:szCs w:val="20"/>
              </w:rPr>
              <w:t xml:space="preserve">digit numbers </w:t>
            </w: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sz w:val="20"/>
                <w:szCs w:val="20"/>
              </w:rPr>
            </w:pPr>
          </w:p>
          <w:p w:rsidR="00592BB0" w:rsidRDefault="00592BB0" w:rsidP="00592BB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E2AAD">
              <w:rPr>
                <w:rFonts w:eastAsia="Times New Roman"/>
                <w:b/>
                <w:sz w:val="20"/>
                <w:szCs w:val="20"/>
              </w:rPr>
              <w:t>A</w:t>
            </w:r>
            <w:r w:rsidRPr="00DE2AAD">
              <w:rPr>
                <w:b/>
                <w:sz w:val="20"/>
                <w:szCs w:val="20"/>
              </w:rPr>
              <w:t>2B</w:t>
            </w:r>
          </w:p>
          <w:p w:rsidR="00592BB0" w:rsidRDefault="00592BB0" w:rsidP="00592BB0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 2</w:t>
            </w:r>
          </w:p>
          <w:p w:rsidR="00592BB0" w:rsidRPr="00DE2AAD" w:rsidRDefault="00592BB0" w:rsidP="00592BB0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pStyle w:val="NormalWeb"/>
              <w:spacing w:before="0" w:beforeAutospacing="0" w:after="0" w:afterAutospacing="0" w:line="260" w:lineRule="exact"/>
              <w:rPr>
                <w:bCs/>
                <w:sz w:val="20"/>
                <w:szCs w:val="20"/>
              </w:rPr>
            </w:pPr>
          </w:p>
          <w:p w:rsidR="00592BB0" w:rsidRPr="00D53EEE" w:rsidRDefault="00592BB0" w:rsidP="00592BB0">
            <w:pPr>
              <w:pStyle w:val="NormalWeb"/>
              <w:spacing w:before="0" w:beforeAutospacing="0" w:after="0" w:afterAutospacing="0" w:line="260" w:lineRule="exact"/>
              <w:rPr>
                <w:bCs/>
                <w:sz w:val="20"/>
                <w:szCs w:val="20"/>
              </w:rPr>
            </w:pPr>
            <w:r w:rsidRPr="00D53EEE">
              <w:rPr>
                <w:bCs/>
                <w:sz w:val="20"/>
                <w:szCs w:val="20"/>
              </w:rPr>
              <w:t>Problem:</w:t>
            </w:r>
          </w:p>
          <w:p w:rsidR="00592BB0" w:rsidRPr="00D53EEE" w:rsidRDefault="00592BB0" w:rsidP="00592BB0">
            <w:pPr>
              <w:pStyle w:val="NormalWeb"/>
              <w:spacing w:before="0" w:beforeAutospacing="0" w:after="0" w:afterAutospacing="0" w:line="260" w:lineRule="exact"/>
              <w:rPr>
                <w:bCs/>
                <w:sz w:val="20"/>
                <w:szCs w:val="20"/>
              </w:rPr>
            </w:pPr>
            <w:r w:rsidRPr="00D53EEE">
              <w:rPr>
                <w:bCs/>
                <w:sz w:val="20"/>
                <w:szCs w:val="20"/>
              </w:rPr>
              <w:t xml:space="preserve">Solve and then use the commutative property of multiplication to write a different multiplication sentence for 5 </w:t>
            </w:r>
            <w:r w:rsidRPr="00D53EEE">
              <w:rPr>
                <w:bCs/>
                <w:sz w:val="20"/>
                <w:szCs w:val="20"/>
              </w:rPr>
              <w:sym w:font="Symbol" w:char="F0B4"/>
            </w:r>
            <w:r w:rsidRPr="00D53EEE">
              <w:rPr>
                <w:bCs/>
                <w:sz w:val="20"/>
                <w:szCs w:val="20"/>
              </w:rPr>
              <w:t xml:space="preserve"> 3.</w:t>
            </w:r>
          </w:p>
          <w:p w:rsidR="00592BB0" w:rsidRPr="00D53EEE" w:rsidRDefault="00592BB0" w:rsidP="00592BB0">
            <w:pPr>
              <w:pStyle w:val="NormalWeb"/>
              <w:spacing w:before="0" w:beforeAutospacing="0" w:after="0" w:afterAutospacing="0" w:line="260" w:lineRule="exact"/>
              <w:rPr>
                <w:bCs/>
                <w:sz w:val="20"/>
                <w:szCs w:val="20"/>
              </w:rPr>
            </w:pPr>
          </w:p>
          <w:p w:rsidR="00592BB0" w:rsidRPr="00D53EEE" w:rsidRDefault="00592BB0" w:rsidP="00592BB0">
            <w:pPr>
              <w:spacing w:line="260" w:lineRule="exact"/>
              <w:rPr>
                <w:bCs/>
                <w:sz w:val="20"/>
                <w:szCs w:val="20"/>
              </w:rPr>
            </w:pPr>
            <w:r w:rsidRPr="00D53EEE">
              <w:rPr>
                <w:bCs/>
                <w:sz w:val="20"/>
                <w:szCs w:val="20"/>
              </w:rPr>
              <w:t>Answer:</w:t>
            </w:r>
          </w:p>
          <w:p w:rsidR="00592BB0" w:rsidRDefault="00592BB0" w:rsidP="00592BB0">
            <w:pPr>
              <w:spacing w:line="260" w:lineRule="exact"/>
              <w:rPr>
                <w:bCs/>
                <w:sz w:val="20"/>
                <w:szCs w:val="20"/>
              </w:rPr>
            </w:pPr>
            <w:r w:rsidRPr="00D53EEE">
              <w:rPr>
                <w:bCs/>
                <w:sz w:val="20"/>
                <w:szCs w:val="20"/>
              </w:rPr>
              <w:lastRenderedPageBreak/>
              <w:t xml:space="preserve">5 </w:t>
            </w:r>
            <w:r w:rsidRPr="00D53EEE">
              <w:rPr>
                <w:bCs/>
                <w:sz w:val="20"/>
                <w:szCs w:val="20"/>
              </w:rPr>
              <w:sym w:font="Symbol" w:char="F0B4"/>
            </w:r>
            <w:r w:rsidRPr="00D53EEE">
              <w:rPr>
                <w:bCs/>
                <w:sz w:val="20"/>
                <w:szCs w:val="20"/>
              </w:rPr>
              <w:t xml:space="preserve"> 3 = 15  3 </w:t>
            </w:r>
            <w:r w:rsidRPr="00D53EEE">
              <w:rPr>
                <w:bCs/>
                <w:sz w:val="20"/>
                <w:szCs w:val="20"/>
              </w:rPr>
              <w:sym w:font="Symbol" w:char="F0B4"/>
            </w:r>
            <w:r w:rsidRPr="00D53EEE">
              <w:rPr>
                <w:bCs/>
                <w:sz w:val="20"/>
                <w:szCs w:val="20"/>
              </w:rPr>
              <w:t xml:space="preserve"> 5 = 15</w:t>
            </w:r>
          </w:p>
          <w:p w:rsidR="00592BB0" w:rsidRDefault="00592BB0" w:rsidP="00592BB0">
            <w:pPr>
              <w:spacing w:line="260" w:lineRule="exact"/>
              <w:rPr>
                <w:bCs/>
                <w:sz w:val="20"/>
                <w:szCs w:val="20"/>
              </w:rPr>
            </w:pPr>
          </w:p>
          <w:p w:rsidR="00592BB0" w:rsidRPr="00D53EEE" w:rsidRDefault="00592BB0" w:rsidP="00592BB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to DESE Link Algebraic Relationships pg. 59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Pr="00F05D5C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Pr="00BB6EEE" w:rsidRDefault="00592BB0" w:rsidP="00592BB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Houghton Mifflin</w:t>
            </w:r>
          </w:p>
          <w:p w:rsidR="00592BB0" w:rsidRPr="009878B4" w:rsidRDefault="00592BB0" w:rsidP="00592BB0">
            <w:pPr>
              <w:pStyle w:val="NoSpacing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r w:rsidRPr="009878B4">
              <w:rPr>
                <w:i/>
                <w:sz w:val="20"/>
                <w:szCs w:val="20"/>
              </w:rPr>
              <w:t>Partial Reference</w:t>
            </w:r>
            <w:r>
              <w:rPr>
                <w:i/>
                <w:sz w:val="20"/>
                <w:szCs w:val="20"/>
              </w:rPr>
              <w:t>)</w:t>
            </w: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 xml:space="preserve">TE:     </w:t>
            </w:r>
          </w:p>
          <w:p w:rsidR="00592BB0" w:rsidRDefault="00592BB0" w:rsidP="00592BB0">
            <w:pPr>
              <w:pStyle w:val="NoSpacing"/>
              <w:rPr>
                <w:sz w:val="20"/>
              </w:rPr>
            </w:pPr>
            <w:r w:rsidRPr="009878B4">
              <w:rPr>
                <w:sz w:val="20"/>
                <w:szCs w:val="20"/>
              </w:rPr>
              <w:t>84A–84B, 84–86, 87, 100A</w:t>
            </w:r>
          </w:p>
        </w:tc>
      </w:tr>
      <w:tr w:rsidR="00592BB0" w:rsidRPr="00B72FAD" w:rsidTr="00592BB0">
        <w:trPr>
          <w:trHeight w:val="1992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A1A</w:t>
            </w:r>
          </w:p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A1B</w:t>
            </w:r>
          </w:p>
          <w:p w:rsidR="00592BB0" w:rsidRPr="001E74AB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A2B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D53EEE" w:rsidRDefault="00592BB0" w:rsidP="00592BB0">
            <w:pPr>
              <w:pStyle w:val="NormalWeb"/>
              <w:spacing w:before="0" w:beforeAutospacing="0" w:after="0" w:afterAutospacing="0" w:line="26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</w:tc>
      </w:tr>
      <w:tr w:rsidR="00592BB0" w:rsidRPr="00B72FAD" w:rsidTr="00592BB0">
        <w:trPr>
          <w:trHeight w:val="4778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BB6EEE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B6EEE">
              <w:rPr>
                <w:rFonts w:eastAsia="Times New Roman"/>
                <w:b/>
                <w:color w:val="000000"/>
                <w:sz w:val="20"/>
                <w:szCs w:val="20"/>
              </w:rPr>
              <w:t>January thru February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  <w:p w:rsidR="00592BB0" w:rsidRPr="004358E7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Describe and use geometric relationships</w:t>
            </w: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4621EF">
              <w:rPr>
                <w:sz w:val="20"/>
                <w:szCs w:val="20"/>
              </w:rPr>
              <w:t xml:space="preserve">Name and identify </w:t>
            </w:r>
            <w:r w:rsidRPr="002550EF">
              <w:rPr>
                <w:sz w:val="20"/>
                <w:szCs w:val="20"/>
              </w:rPr>
              <w:t>properties of 1-, 2- and 3-dimensional shapes and describe the attributes</w:t>
            </w:r>
            <w:r w:rsidRPr="004621EF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 xml:space="preserve"> </w:t>
            </w:r>
            <w:r w:rsidRPr="004621EF">
              <w:rPr>
                <w:sz w:val="20"/>
                <w:szCs w:val="20"/>
              </w:rPr>
              <w:t>2- and 3-dimensional shapes using appropriate geometric vocabulary</w:t>
            </w:r>
            <w:r>
              <w:rPr>
                <w:sz w:val="20"/>
                <w:szCs w:val="20"/>
              </w:rPr>
              <w:t xml:space="preserve"> </w:t>
            </w:r>
            <w:r w:rsidRPr="004621EF">
              <w:rPr>
                <w:sz w:val="20"/>
                <w:szCs w:val="20"/>
              </w:rPr>
              <w:t>(rectangular prism, cylinder, pyramid, sphere, cone, parallelism, perpendicularity)</w:t>
            </w:r>
          </w:p>
          <w:p w:rsidR="00592BB0" w:rsidRPr="004621EF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DE2AAD">
              <w:rPr>
                <w:rFonts w:eastAsia="Times New Roman"/>
                <w:b/>
                <w:color w:val="000000"/>
                <w:sz w:val="20"/>
                <w:szCs w:val="20"/>
              </w:rPr>
              <w:t>G</w:t>
            </w:r>
            <w:r w:rsidRPr="00DE2AAD">
              <w:rPr>
                <w:b/>
                <w:sz w:val="20"/>
                <w:szCs w:val="20"/>
              </w:rPr>
              <w:t>1A</w:t>
            </w:r>
          </w:p>
          <w:p w:rsidR="00592BB0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2</w:t>
            </w:r>
          </w:p>
          <w:p w:rsidR="00592BB0" w:rsidRPr="00DE2AAD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pStyle w:val="BodyText2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92BB0" w:rsidRPr="000757D5" w:rsidRDefault="00592BB0" w:rsidP="00592BB0">
            <w:pPr>
              <w:pStyle w:val="BodyText2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>Problem:</w:t>
            </w:r>
          </w:p>
          <w:p w:rsidR="00592BB0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 xml:space="preserve">1. </w:t>
            </w: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ab/>
              <w:t>Which of the following shapes are rectangles? Why?</w:t>
            </w:r>
          </w:p>
          <w:p w:rsidR="00592BB0" w:rsidRPr="000757D5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92BB0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 xml:space="preserve">2. </w:t>
            </w: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ab/>
              <w:t>Which of the following shapes are parallelograms? Why?</w:t>
            </w:r>
          </w:p>
          <w:p w:rsidR="00592BB0" w:rsidRPr="000757D5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92BB0" w:rsidRPr="000757D5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 xml:space="preserve">3. </w:t>
            </w: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ab/>
              <w:t>Which of the following shapes are rhombi? Why?</w:t>
            </w:r>
          </w:p>
          <w:p w:rsidR="00592BB0" w:rsidRPr="000757D5" w:rsidRDefault="00592BB0" w:rsidP="00592BB0">
            <w:pPr>
              <w:pStyle w:val="BodyText2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57D5">
              <w:rPr>
                <w:rFonts w:ascii="Times New Roman" w:hAnsi="Times New Roman"/>
                <w:sz w:val="20"/>
                <w:szCs w:val="20"/>
              </w:rPr>
              <w:tab/>
            </w:r>
            <w:r w:rsidRPr="000757D5">
              <w:rPr>
                <w:rFonts w:ascii="Times New Roman" w:hAnsi="Times New Roman"/>
                <w:sz w:val="20"/>
                <w:szCs w:val="20"/>
              </w:rPr>
              <w:object w:dxaOrig="5777" w:dyaOrig="1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25pt;height:70.35pt" o:ole="">
                  <v:imagedata r:id="rId7" o:title=""/>
                </v:shape>
                <o:OLEObject Type="Embed" ProgID="CorelDraw.Graphic.8" ShapeID="_x0000_i1025" DrawAspect="Content" ObjectID="_1376665540" r:id="rId8"/>
              </w:object>
            </w:r>
          </w:p>
          <w:p w:rsidR="00592BB0" w:rsidRPr="000757D5" w:rsidRDefault="00592BB0" w:rsidP="00592BB0">
            <w:pPr>
              <w:pStyle w:val="BodyText2"/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Answers:</w:t>
            </w:r>
          </w:p>
          <w:p w:rsidR="00592BB0" w:rsidRPr="000757D5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ind w:left="360" w:hanging="36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>1.</w:t>
            </w: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ab/>
              <w:t>B, D, and E are rectangles since all the angles in these shapes are right angles and the opposite sides are parallel and congruent.</w:t>
            </w:r>
          </w:p>
          <w:p w:rsidR="00592BB0" w:rsidRPr="000757D5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ind w:left="360" w:hanging="360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92BB0" w:rsidRPr="000757D5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ind w:left="360" w:hanging="36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>2.</w:t>
            </w: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ab/>
              <w:t>B, C, D, and E are parallelograms since the opposite sides in the shapes are parallel and congruent.</w:t>
            </w:r>
          </w:p>
          <w:p w:rsidR="00592BB0" w:rsidRPr="000757D5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ind w:left="360" w:hanging="360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92BB0" w:rsidRPr="000757D5" w:rsidRDefault="00592BB0" w:rsidP="00592BB0">
            <w:pPr>
              <w:pStyle w:val="BodyText2"/>
              <w:tabs>
                <w:tab w:val="left" w:pos="360"/>
              </w:tabs>
              <w:spacing w:after="0" w:line="240" w:lineRule="auto"/>
              <w:ind w:left="360" w:hanging="36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Pr="000757D5">
              <w:rPr>
                <w:rFonts w:ascii="Times New Roman" w:hAnsi="Times New Roman"/>
                <w:iCs/>
                <w:sz w:val="20"/>
                <w:szCs w:val="20"/>
              </w:rPr>
              <w:tab/>
            </w:r>
            <w:r w:rsidRPr="000757D5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D is a rhombus because all four sides are congruent.</w:t>
            </w:r>
          </w:p>
          <w:p w:rsidR="00592BB0" w:rsidRPr="000757D5" w:rsidRDefault="00592BB0" w:rsidP="00592BB0">
            <w:pPr>
              <w:pStyle w:val="BodyText2"/>
              <w:spacing w:after="0" w:line="240" w:lineRule="auto"/>
              <w:ind w:left="630" w:hanging="63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92BB0" w:rsidRPr="000757D5" w:rsidRDefault="00592BB0" w:rsidP="00592BB0">
            <w:pPr>
              <w:tabs>
                <w:tab w:val="left" w:pos="432"/>
                <w:tab w:val="left" w:pos="882"/>
                <w:tab w:val="right" w:pos="8172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Refer </w:t>
            </w:r>
            <w:r w:rsidRPr="000757D5">
              <w:rPr>
                <w:sz w:val="20"/>
                <w:szCs w:val="20"/>
              </w:rPr>
              <w:t xml:space="preserve">to DESE Link </w:t>
            </w:r>
            <w:r>
              <w:rPr>
                <w:sz w:val="20"/>
                <w:szCs w:val="20"/>
              </w:rPr>
              <w:t xml:space="preserve">Geometric and Spatial Relationships  </w:t>
            </w:r>
            <w:r w:rsidRPr="000757D5">
              <w:rPr>
                <w:sz w:val="20"/>
                <w:szCs w:val="20"/>
              </w:rPr>
              <w:t>pg. 37</w:t>
            </w:r>
          </w:p>
        </w:tc>
        <w:tc>
          <w:tcPr>
            <w:tcW w:w="1882" w:type="dxa"/>
            <w:vMerge w:val="restart"/>
          </w:tcPr>
          <w:p w:rsidR="00592BB0" w:rsidRPr="00F97A00" w:rsidRDefault="00592BB0" w:rsidP="00592BB0">
            <w:pPr>
              <w:pStyle w:val="Default"/>
              <w:ind w:hanging="780"/>
            </w:pPr>
            <w:r w:rsidRPr="00F97A00">
              <w:rPr>
                <w:sz w:val="20"/>
                <w:szCs w:val="20"/>
              </w:rPr>
              <w:lastRenderedPageBreak/>
              <w:t>TE(1):</w:t>
            </w:r>
          </w:p>
          <w:p w:rsidR="00592BB0" w:rsidRPr="00253B9A" w:rsidRDefault="00592BB0" w:rsidP="00592BB0">
            <w:pPr>
              <w:pStyle w:val="NoSpacing"/>
              <w:rPr>
                <w:sz w:val="20"/>
                <w:highlight w:val="yellow"/>
              </w:rPr>
            </w:pPr>
            <w:r w:rsidRPr="00253B9A">
              <w:rPr>
                <w:sz w:val="20"/>
                <w:highlight w:val="yellow"/>
              </w:rPr>
              <w:t>Star Math</w:t>
            </w:r>
          </w:p>
          <w:p w:rsidR="00592BB0" w:rsidRPr="00253B9A" w:rsidRDefault="00592BB0" w:rsidP="00592BB0">
            <w:pPr>
              <w:pStyle w:val="NoSpacing"/>
              <w:rPr>
                <w:sz w:val="20"/>
                <w:highlight w:val="yellow"/>
              </w:rPr>
            </w:pPr>
            <w:r w:rsidRPr="00253B9A">
              <w:rPr>
                <w:sz w:val="20"/>
                <w:highlight w:val="yellow"/>
              </w:rPr>
              <w:t>Winter Benchmark</w:t>
            </w:r>
          </w:p>
          <w:p w:rsidR="00592BB0" w:rsidRPr="00253B9A" w:rsidRDefault="00592BB0" w:rsidP="00592BB0">
            <w:pPr>
              <w:pStyle w:val="NoSpacing"/>
              <w:rPr>
                <w:sz w:val="20"/>
                <w:highlight w:val="yellow"/>
              </w:rPr>
            </w:pPr>
            <w:r w:rsidRPr="00253B9A">
              <w:rPr>
                <w:sz w:val="20"/>
                <w:highlight w:val="yellow"/>
              </w:rPr>
              <w:t>Jan. 16</w:t>
            </w:r>
            <w:r w:rsidRPr="00253B9A">
              <w:rPr>
                <w:sz w:val="20"/>
                <w:highlight w:val="yellow"/>
                <w:vertAlign w:val="superscript"/>
              </w:rPr>
              <w:t>th</w:t>
            </w:r>
            <w:r w:rsidRPr="00253B9A">
              <w:rPr>
                <w:sz w:val="20"/>
                <w:highlight w:val="yellow"/>
              </w:rPr>
              <w:t xml:space="preserve"> – 27</w:t>
            </w:r>
            <w:r w:rsidRPr="00253B9A">
              <w:rPr>
                <w:sz w:val="20"/>
                <w:highlight w:val="yellow"/>
                <w:vertAlign w:val="superscript"/>
              </w:rPr>
              <w:t>th</w:t>
            </w:r>
          </w:p>
          <w:p w:rsidR="00592BB0" w:rsidRPr="00253B9A" w:rsidRDefault="00592BB0" w:rsidP="00592BB0">
            <w:pPr>
              <w:pStyle w:val="NoSpacing"/>
              <w:rPr>
                <w:sz w:val="20"/>
                <w:highlight w:val="yellow"/>
              </w:rPr>
            </w:pPr>
          </w:p>
          <w:p w:rsidR="00592BB0" w:rsidRPr="00253B9A" w:rsidRDefault="00592BB0" w:rsidP="00592BB0">
            <w:pPr>
              <w:pStyle w:val="NoSpacing"/>
              <w:rPr>
                <w:sz w:val="20"/>
                <w:highlight w:val="yellow"/>
              </w:rPr>
            </w:pPr>
          </w:p>
          <w:p w:rsidR="00592BB0" w:rsidRPr="00253B9A" w:rsidRDefault="00592BB0" w:rsidP="00592BB0">
            <w:pPr>
              <w:pStyle w:val="NoSpacing"/>
              <w:rPr>
                <w:sz w:val="20"/>
                <w:highlight w:val="yellow"/>
              </w:rPr>
            </w:pPr>
          </w:p>
          <w:p w:rsidR="00592BB0" w:rsidRPr="00253B9A" w:rsidRDefault="00592BB0" w:rsidP="00592BB0">
            <w:pPr>
              <w:pStyle w:val="NoSpacing"/>
              <w:rPr>
                <w:sz w:val="20"/>
                <w:highlight w:val="yellow"/>
              </w:rPr>
            </w:pPr>
            <w:r w:rsidRPr="00253B9A">
              <w:rPr>
                <w:sz w:val="20"/>
                <w:highlight w:val="yellow"/>
              </w:rPr>
              <w:t xml:space="preserve">Acuity </w:t>
            </w:r>
          </w:p>
          <w:p w:rsidR="00592BB0" w:rsidRPr="00253B9A" w:rsidRDefault="00592BB0" w:rsidP="00592BB0">
            <w:pPr>
              <w:pStyle w:val="NoSpacing"/>
              <w:rPr>
                <w:sz w:val="20"/>
                <w:highlight w:val="yellow"/>
              </w:rPr>
            </w:pPr>
            <w:r w:rsidRPr="00253B9A">
              <w:rPr>
                <w:sz w:val="20"/>
                <w:highlight w:val="yellow"/>
              </w:rPr>
              <w:t>Diagnostic II</w:t>
            </w:r>
          </w:p>
          <w:p w:rsidR="00592BB0" w:rsidRPr="00253B9A" w:rsidRDefault="00592BB0" w:rsidP="00592BB0">
            <w:pPr>
              <w:pStyle w:val="NoSpacing"/>
              <w:rPr>
                <w:sz w:val="20"/>
                <w:highlight w:val="yellow"/>
              </w:rPr>
            </w:pPr>
            <w:r w:rsidRPr="00253B9A">
              <w:rPr>
                <w:sz w:val="20"/>
                <w:highlight w:val="yellow"/>
              </w:rPr>
              <w:t>Grades 2 – 8</w:t>
            </w:r>
          </w:p>
          <w:p w:rsidR="00592BB0" w:rsidRPr="00253B9A" w:rsidRDefault="00592BB0" w:rsidP="00592BB0">
            <w:pPr>
              <w:pStyle w:val="NoSpacing"/>
              <w:rPr>
                <w:sz w:val="20"/>
              </w:rPr>
            </w:pPr>
            <w:r w:rsidRPr="00253B9A">
              <w:rPr>
                <w:sz w:val="20"/>
                <w:highlight w:val="yellow"/>
              </w:rPr>
              <w:t>Jan. 31</w:t>
            </w:r>
            <w:r w:rsidRPr="00253B9A">
              <w:rPr>
                <w:sz w:val="20"/>
                <w:highlight w:val="yellow"/>
                <w:vertAlign w:val="superscript"/>
              </w:rPr>
              <w:t>st</w:t>
            </w:r>
            <w:r w:rsidRPr="00253B9A">
              <w:rPr>
                <w:sz w:val="20"/>
                <w:highlight w:val="yellow"/>
              </w:rPr>
              <w:t xml:space="preserve"> – Feb. 2nd</w:t>
            </w:r>
          </w:p>
        </w:tc>
        <w:tc>
          <w:tcPr>
            <w:tcW w:w="3101" w:type="dxa"/>
            <w:vMerge w:val="restart"/>
          </w:tcPr>
          <w:p w:rsidR="00592BB0" w:rsidRPr="00BB6EEE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Houghton Mifflin</w:t>
            </w:r>
          </w:p>
          <w:p w:rsidR="00592BB0" w:rsidRPr="00783247" w:rsidRDefault="00592BB0" w:rsidP="00592BB0">
            <w:pPr>
              <w:spacing w:after="0"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(Partial Reference)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 w:rsidRPr="00F97A00">
              <w:rPr>
                <w:sz w:val="20"/>
              </w:rPr>
              <w:t>TE:</w:t>
            </w:r>
            <w:r w:rsidRPr="00F97A00">
              <w:rPr>
                <w:sz w:val="20"/>
              </w:rPr>
              <w:tab/>
            </w:r>
          </w:p>
          <w:p w:rsidR="00592BB0" w:rsidRPr="00F97A00" w:rsidRDefault="00592BB0" w:rsidP="00592BB0">
            <w:pPr>
              <w:spacing w:after="0" w:line="240" w:lineRule="auto"/>
              <w:rPr>
                <w:sz w:val="20"/>
              </w:rPr>
            </w:pPr>
            <w:r w:rsidRPr="00F97A00">
              <w:rPr>
                <w:sz w:val="20"/>
              </w:rPr>
              <w:t>400B–400C, 412A–412B, 412–414, 416A–416B, 416–417, 422A–422B, 422–424, 464A–464B, 464–467</w:t>
            </w:r>
          </w:p>
          <w:p w:rsidR="00592BB0" w:rsidRPr="009878B4" w:rsidRDefault="00592BB0" w:rsidP="00592BB0"/>
        </w:tc>
      </w:tr>
      <w:tr w:rsidR="00592BB0" w:rsidRPr="00B72FAD" w:rsidTr="00592BB0">
        <w:trPr>
          <w:trHeight w:val="4778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Pr="004358E7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G3A</w:t>
            </w:r>
          </w:p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G3C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0757D5" w:rsidRDefault="00592BB0" w:rsidP="00592BB0">
            <w:pPr>
              <w:pStyle w:val="BodyText2"/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Pr="00F97A00" w:rsidRDefault="00592BB0" w:rsidP="00592BB0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3101" w:type="dxa"/>
            <w:vMerge/>
          </w:tcPr>
          <w:p w:rsidR="00592BB0" w:rsidRPr="00F97A00" w:rsidRDefault="00592BB0" w:rsidP="00592BB0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</w:tr>
      <w:tr w:rsidR="00592BB0" w:rsidRPr="00B72FAD" w:rsidTr="00592BB0">
        <w:trPr>
          <w:trHeight w:val="3174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January thru February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  <w:p w:rsidR="00592BB0" w:rsidRPr="00BB6EEE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B6EEE">
              <w:rPr>
                <w:rFonts w:eastAsia="Times New Roman"/>
                <w:b/>
                <w:color w:val="000000"/>
                <w:sz w:val="20"/>
                <w:szCs w:val="20"/>
              </w:rPr>
              <w:t>Geometric and Spatial Relationships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</w:t>
            </w:r>
            <w:r w:rsidRPr="001E74AB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Use transformations on objects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Predict the results of </w:t>
            </w:r>
            <w:r w:rsidRPr="00BE2E51">
              <w:rPr>
                <w:sz w:val="20"/>
                <w:szCs w:val="20"/>
              </w:rPr>
              <w:t>sliding/translating, flipping/reflecting, or turning/rotating around the center point</w:t>
            </w:r>
            <w:r w:rsidRPr="00783247">
              <w:rPr>
                <w:sz w:val="20"/>
                <w:szCs w:val="20"/>
                <w:u w:val="single"/>
              </w:rPr>
              <w:t xml:space="preserve"> </w:t>
            </w:r>
            <w:r w:rsidRPr="004621EF">
              <w:rPr>
                <w:sz w:val="20"/>
                <w:szCs w:val="20"/>
              </w:rPr>
              <w:t>of a polygon</w:t>
            </w:r>
          </w:p>
          <w:p w:rsidR="00592BB0" w:rsidRPr="004621EF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E2AAD">
              <w:rPr>
                <w:b/>
                <w:sz w:val="20"/>
                <w:szCs w:val="20"/>
              </w:rPr>
              <w:t>G3A</w:t>
            </w:r>
          </w:p>
          <w:p w:rsidR="00592BB0" w:rsidRDefault="00592BB0" w:rsidP="00592BB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3</w:t>
            </w:r>
          </w:p>
          <w:p w:rsidR="00592BB0" w:rsidRPr="00DE2AAD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tabs>
                <w:tab w:val="left" w:pos="522"/>
                <w:tab w:val="left" w:pos="882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tabs>
                <w:tab w:val="left" w:pos="522"/>
                <w:tab w:val="left" w:pos="882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757D5">
              <w:rPr>
                <w:color w:val="000000"/>
                <w:sz w:val="20"/>
                <w:szCs w:val="20"/>
              </w:rPr>
              <w:t>Problem:</w:t>
            </w:r>
          </w:p>
          <w:p w:rsidR="00592BB0" w:rsidRPr="000757D5" w:rsidRDefault="00592BB0" w:rsidP="00592BB0">
            <w:pPr>
              <w:tabs>
                <w:tab w:val="left" w:pos="522"/>
                <w:tab w:val="left" w:pos="882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757D5">
              <w:rPr>
                <w:color w:val="000000"/>
                <w:sz w:val="20"/>
                <w:szCs w:val="20"/>
              </w:rPr>
              <w:t>What will the following shape look like if it is turned (rotated) clockwise180° around the point shown?</w:t>
            </w:r>
          </w:p>
          <w:p w:rsidR="00592BB0" w:rsidRDefault="00592BB0" w:rsidP="00592BB0">
            <w:pPr>
              <w:tabs>
                <w:tab w:val="left" w:pos="522"/>
                <w:tab w:val="left" w:pos="882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 w:rsidRPr="000757D5">
              <w:rPr>
                <w:color w:val="000000"/>
                <w:sz w:val="20"/>
                <w:szCs w:val="20"/>
              </w:rPr>
              <w:tab/>
              <w:t xml:space="preserve">                                                 </w:t>
            </w:r>
          </w:p>
          <w:p w:rsidR="00592BB0" w:rsidRDefault="00592BB0" w:rsidP="00592BB0">
            <w:pPr>
              <w:tabs>
                <w:tab w:val="left" w:pos="522"/>
                <w:tab w:val="left" w:pos="882"/>
              </w:tabs>
              <w:spacing w:line="280" w:lineRule="exact"/>
              <w:rPr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tabs>
                <w:tab w:val="left" w:pos="522"/>
                <w:tab w:val="left" w:pos="882"/>
              </w:tabs>
              <w:spacing w:line="280" w:lineRule="exact"/>
              <w:rPr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tabs>
                <w:tab w:val="left" w:pos="522"/>
                <w:tab w:val="left" w:pos="882"/>
              </w:tabs>
              <w:spacing w:line="280" w:lineRule="exact"/>
              <w:rPr>
                <w:color w:val="000000"/>
                <w:sz w:val="20"/>
                <w:szCs w:val="20"/>
              </w:rPr>
            </w:pPr>
          </w:p>
          <w:p w:rsidR="00592BB0" w:rsidRPr="000757D5" w:rsidRDefault="00592BB0" w:rsidP="00592BB0">
            <w:pPr>
              <w:tabs>
                <w:tab w:val="left" w:pos="522"/>
                <w:tab w:val="left" w:pos="882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 w:rsidRPr="000757D5">
              <w:rPr>
                <w:color w:val="000000"/>
                <w:sz w:val="20"/>
                <w:szCs w:val="20"/>
              </w:rPr>
              <w:t>Answer:</w:t>
            </w:r>
          </w:p>
          <w:p w:rsidR="00592BB0" w:rsidRDefault="00592BB0" w:rsidP="00592BB0">
            <w:pPr>
              <w:rPr>
                <w:sz w:val="20"/>
                <w:szCs w:val="20"/>
              </w:rPr>
            </w:pPr>
            <w:r>
              <w:object w:dxaOrig="965" w:dyaOrig="1106">
                <v:shape id="_x0000_i1026" type="#_x0000_t75" style="width:48.55pt;height:55.25pt" o:ole="">
                  <v:imagedata r:id="rId9" o:title=""/>
                </v:shape>
                <o:OLEObject Type="Embed" ProgID="CorelDraw.Graphic.8" ShapeID="_x0000_i1026" DrawAspect="Content" ObjectID="_1376665541" r:id="rId10"/>
              </w:object>
            </w:r>
            <w:r>
              <w:t xml:space="preserve">            </w:t>
            </w:r>
            <w:r>
              <w:object w:dxaOrig="965" w:dyaOrig="1106">
                <v:shape id="_x0000_i1027" type="#_x0000_t75" style="width:48.55pt;height:55.25pt" o:ole="">
                  <v:imagedata r:id="rId11" o:title=""/>
                </v:shape>
                <o:OLEObject Type="Embed" ProgID="CorelDraw.Graphic.8" ShapeID="_x0000_i1027" DrawAspect="Content" ObjectID="_1376665542" r:id="rId12"/>
              </w:object>
            </w:r>
          </w:p>
          <w:p w:rsidR="00592BB0" w:rsidRDefault="00592BB0" w:rsidP="00592BB0">
            <w:pPr>
              <w:rPr>
                <w:sz w:val="20"/>
                <w:szCs w:val="20"/>
              </w:rPr>
            </w:pPr>
            <w:r w:rsidRPr="000757D5">
              <w:rPr>
                <w:color w:val="000000"/>
                <w:sz w:val="20"/>
                <w:szCs w:val="20"/>
              </w:rPr>
              <w:tab/>
              <w:t xml:space="preserve">                                               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Refer to DESE Link  Geometric and Spatial Relationships </w:t>
            </w:r>
          </w:p>
          <w:p w:rsidR="00592BB0" w:rsidRDefault="00592BB0" w:rsidP="00592BB0">
            <w:pPr>
              <w:spacing w:after="0" w:line="240" w:lineRule="auto"/>
            </w:pPr>
            <w:r>
              <w:rPr>
                <w:sz w:val="20"/>
                <w:szCs w:val="20"/>
              </w:rPr>
              <w:t>pg. 44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Pr="001E74AB" w:rsidRDefault="00592BB0" w:rsidP="00592BB0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TE:</w:t>
            </w:r>
            <w:r>
              <w:rPr>
                <w:sz w:val="20"/>
              </w:rPr>
              <w:tab/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434A–434B, 434–435, 437</w:t>
            </w:r>
          </w:p>
          <w:p w:rsidR="00592BB0" w:rsidRPr="00575384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</w:p>
        </w:tc>
      </w:tr>
      <w:tr w:rsidR="00592BB0" w:rsidRPr="00B72FAD" w:rsidTr="00592BB0">
        <w:trPr>
          <w:trHeight w:val="3174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0757D5" w:rsidRDefault="00592BB0" w:rsidP="00592BB0">
            <w:pPr>
              <w:tabs>
                <w:tab w:val="left" w:pos="522"/>
                <w:tab w:val="left" w:pos="882"/>
              </w:tabs>
              <w:spacing w:line="280" w:lineRule="exact"/>
              <w:rPr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Pr="00575384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</w:p>
        </w:tc>
        <w:tc>
          <w:tcPr>
            <w:tcW w:w="3101" w:type="dxa"/>
            <w:vMerge/>
          </w:tcPr>
          <w:p w:rsidR="00592BB0" w:rsidRPr="00575384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</w:p>
        </w:tc>
      </w:tr>
      <w:tr w:rsidR="00592BB0" w:rsidRPr="00B72FAD" w:rsidTr="00592BB0">
        <w:trPr>
          <w:trHeight w:val="2579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January thru February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C</w:t>
            </w:r>
            <w:r w:rsidRPr="001E74AB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Use symmetry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4621EF">
              <w:rPr>
                <w:sz w:val="20"/>
                <w:szCs w:val="20"/>
              </w:rPr>
              <w:t>Create a figure with multiple lines of symmetry and identify the lines of symmetry</w:t>
            </w:r>
          </w:p>
          <w:p w:rsidR="00592BB0" w:rsidRPr="004621EF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92BB0" w:rsidRDefault="00592BB0" w:rsidP="00592BB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E2AAD">
              <w:rPr>
                <w:rFonts w:eastAsia="Times New Roman"/>
                <w:b/>
                <w:sz w:val="20"/>
                <w:szCs w:val="20"/>
              </w:rPr>
              <w:t>G</w:t>
            </w:r>
            <w:r w:rsidRPr="00DE2AAD">
              <w:rPr>
                <w:b/>
                <w:sz w:val="20"/>
                <w:szCs w:val="20"/>
              </w:rPr>
              <w:t>3C</w:t>
            </w:r>
          </w:p>
          <w:p w:rsidR="00592BB0" w:rsidRDefault="00592BB0" w:rsidP="00592BB0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592BB0" w:rsidRPr="00DE2AAD" w:rsidRDefault="00592BB0" w:rsidP="00592BB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 2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tabs>
                <w:tab w:val="left" w:pos="522"/>
                <w:tab w:val="left" w:pos="882"/>
                <w:tab w:val="right" w:pos="8172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  <w:p w:rsidR="00592BB0" w:rsidRPr="00083AA0" w:rsidRDefault="00592BB0" w:rsidP="00592BB0">
            <w:pPr>
              <w:tabs>
                <w:tab w:val="left" w:pos="522"/>
                <w:tab w:val="left" w:pos="882"/>
                <w:tab w:val="right" w:pos="8172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83AA0">
              <w:rPr>
                <w:color w:val="000000"/>
                <w:sz w:val="20"/>
                <w:szCs w:val="20"/>
              </w:rPr>
              <w:t>Problem:</w:t>
            </w:r>
          </w:p>
          <w:p w:rsidR="00592BB0" w:rsidRPr="00083AA0" w:rsidRDefault="00592BB0" w:rsidP="00592BB0">
            <w:pPr>
              <w:tabs>
                <w:tab w:val="left" w:pos="522"/>
                <w:tab w:val="left" w:pos="882"/>
                <w:tab w:val="right" w:pos="8172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 w:rsidRPr="00083AA0">
              <w:rPr>
                <w:color w:val="000000"/>
                <w:sz w:val="20"/>
                <w:szCs w:val="20"/>
              </w:rPr>
              <w:t>Draw each of the shapes named below and all the lines of symmetry in each.</w:t>
            </w:r>
          </w:p>
          <w:p w:rsidR="00592BB0" w:rsidRPr="00083AA0" w:rsidRDefault="00592BB0" w:rsidP="00592BB0">
            <w:pPr>
              <w:tabs>
                <w:tab w:val="left" w:pos="522"/>
                <w:tab w:val="left" w:pos="882"/>
                <w:tab w:val="right" w:pos="8172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 w:rsidRPr="00083AA0">
              <w:rPr>
                <w:color w:val="000000"/>
                <w:sz w:val="20"/>
                <w:szCs w:val="20"/>
              </w:rPr>
              <w:tab/>
              <w:t>1.</w:t>
            </w:r>
            <w:r w:rsidRPr="00083AA0">
              <w:rPr>
                <w:color w:val="000000"/>
                <w:sz w:val="20"/>
                <w:szCs w:val="20"/>
              </w:rPr>
              <w:tab/>
              <w:t>a square</w:t>
            </w:r>
          </w:p>
          <w:p w:rsidR="00592BB0" w:rsidRPr="00083AA0" w:rsidRDefault="00592BB0" w:rsidP="00592BB0">
            <w:pPr>
              <w:tabs>
                <w:tab w:val="left" w:pos="522"/>
                <w:tab w:val="left" w:pos="882"/>
                <w:tab w:val="right" w:pos="8172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 w:rsidRPr="00083AA0">
              <w:rPr>
                <w:color w:val="000000"/>
                <w:sz w:val="20"/>
                <w:szCs w:val="20"/>
              </w:rPr>
              <w:tab/>
              <w:t>2.</w:t>
            </w:r>
            <w:r w:rsidRPr="00083AA0">
              <w:rPr>
                <w:color w:val="000000"/>
                <w:sz w:val="20"/>
                <w:szCs w:val="20"/>
              </w:rPr>
              <w:tab/>
              <w:t>a rectangle</w:t>
            </w:r>
          </w:p>
          <w:p w:rsidR="00592BB0" w:rsidRPr="00083AA0" w:rsidRDefault="00592BB0" w:rsidP="00592BB0">
            <w:pPr>
              <w:tabs>
                <w:tab w:val="left" w:pos="522"/>
                <w:tab w:val="left" w:pos="882"/>
                <w:tab w:val="right" w:pos="8172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 w:rsidRPr="00083AA0">
              <w:rPr>
                <w:color w:val="000000"/>
                <w:sz w:val="20"/>
                <w:szCs w:val="20"/>
              </w:rPr>
              <w:lastRenderedPageBreak/>
              <w:tab/>
              <w:t>3.</w:t>
            </w:r>
            <w:r w:rsidRPr="00083AA0">
              <w:rPr>
                <w:color w:val="000000"/>
                <w:sz w:val="20"/>
                <w:szCs w:val="20"/>
              </w:rPr>
              <w:tab/>
              <w:t>a regular pentagon</w:t>
            </w:r>
          </w:p>
          <w:p w:rsidR="00592BB0" w:rsidRDefault="00592BB0" w:rsidP="00592BB0">
            <w:pPr>
              <w:tabs>
                <w:tab w:val="left" w:pos="522"/>
                <w:tab w:val="left" w:pos="882"/>
                <w:tab w:val="right" w:pos="8172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 w:rsidRPr="00083AA0">
              <w:rPr>
                <w:color w:val="000000"/>
                <w:sz w:val="20"/>
                <w:szCs w:val="20"/>
              </w:rPr>
              <w:tab/>
              <w:t>4.</w:t>
            </w:r>
            <w:r w:rsidRPr="00083AA0">
              <w:rPr>
                <w:color w:val="000000"/>
                <w:sz w:val="20"/>
                <w:szCs w:val="20"/>
              </w:rPr>
              <w:tab/>
              <w:t xml:space="preserve">an equilateral </w:t>
            </w:r>
            <w:r>
              <w:rPr>
                <w:color w:val="000000"/>
                <w:sz w:val="20"/>
                <w:szCs w:val="20"/>
              </w:rPr>
              <w:t xml:space="preserve">                                   </w:t>
            </w:r>
          </w:p>
          <w:p w:rsidR="00592BB0" w:rsidRPr="00083AA0" w:rsidRDefault="00592BB0" w:rsidP="00592BB0">
            <w:pPr>
              <w:tabs>
                <w:tab w:val="left" w:pos="522"/>
                <w:tab w:val="left" w:pos="882"/>
                <w:tab w:val="right" w:pos="8172"/>
              </w:tabs>
              <w:spacing w:line="28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</w:t>
            </w:r>
            <w:r w:rsidRPr="00083AA0">
              <w:rPr>
                <w:color w:val="000000"/>
                <w:sz w:val="20"/>
                <w:szCs w:val="20"/>
              </w:rPr>
              <w:t>triangle</w:t>
            </w:r>
          </w:p>
          <w:p w:rsidR="00592BB0" w:rsidRDefault="00592BB0" w:rsidP="00592BB0">
            <w:pPr>
              <w:spacing w:after="0" w:line="240" w:lineRule="auto"/>
            </w:pPr>
            <w:r>
              <w:t>Refer to DESE Link  Geometric and Spatial Relationships pg. 47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Pr="00F05D5C" w:rsidRDefault="00592BB0" w:rsidP="00592BB0">
            <w:pPr>
              <w:pStyle w:val="NoSpacing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TE:</w:t>
            </w:r>
            <w:r>
              <w:rPr>
                <w:sz w:val="20"/>
              </w:rPr>
              <w:tab/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440A–440B, 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440–443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</w:tc>
      </w:tr>
      <w:tr w:rsidR="00592BB0" w:rsidRPr="00B72FAD" w:rsidTr="00592BB0">
        <w:trPr>
          <w:trHeight w:val="2578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A85547" w:rsidRDefault="00592BB0" w:rsidP="00592BB0">
            <w:pPr>
              <w:pStyle w:val="NoSpacing"/>
              <w:spacing w:after="24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G1A</w:t>
            </w:r>
          </w:p>
          <w:p w:rsidR="00592BB0" w:rsidRPr="004621EF" w:rsidRDefault="00592BB0" w:rsidP="00592BB0">
            <w:pPr>
              <w:pStyle w:val="NoSpacing"/>
              <w:spacing w:after="240"/>
              <w:jc w:val="center"/>
              <w:rPr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G3A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083AA0" w:rsidRDefault="00592BB0" w:rsidP="00592BB0">
            <w:pPr>
              <w:tabs>
                <w:tab w:val="left" w:pos="522"/>
                <w:tab w:val="left" w:pos="882"/>
                <w:tab w:val="right" w:pos="8172"/>
              </w:tabs>
              <w:spacing w:line="280" w:lineRule="exact"/>
              <w:rPr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</w:tc>
      </w:tr>
      <w:tr w:rsidR="00592BB0" w:rsidRPr="00B72FAD" w:rsidTr="00592BB0">
        <w:trPr>
          <w:trHeight w:val="2018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January thru February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Measurement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B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Identify equivalent measures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4621EF">
              <w:rPr>
                <w:sz w:val="20"/>
                <w:szCs w:val="20"/>
              </w:rPr>
              <w:t xml:space="preserve">Identify equivalent linear measures within a system of measurement  </w:t>
            </w:r>
          </w:p>
          <w:p w:rsidR="00592BB0" w:rsidRPr="004621EF" w:rsidRDefault="00592BB0" w:rsidP="00592BB0">
            <w:pPr>
              <w:pStyle w:val="NoSpacing"/>
              <w:rPr>
                <w:b/>
                <w:sz w:val="20"/>
                <w:szCs w:val="20"/>
                <w:u w:val="single"/>
              </w:rPr>
            </w:pPr>
            <w:r w:rsidRPr="004621EF">
              <w:rPr>
                <w:sz w:val="20"/>
                <w:szCs w:val="20"/>
              </w:rPr>
              <w:t xml:space="preserve">      </w:t>
            </w:r>
          </w:p>
          <w:p w:rsidR="00592BB0" w:rsidRDefault="00592BB0" w:rsidP="00592BB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A0394E">
              <w:rPr>
                <w:rFonts w:eastAsia="Times New Roman"/>
                <w:b/>
                <w:color w:val="000000"/>
                <w:sz w:val="20"/>
                <w:szCs w:val="20"/>
              </w:rPr>
              <w:t>M1B</w:t>
            </w:r>
          </w:p>
          <w:p w:rsidR="00592BB0" w:rsidRDefault="00592BB0" w:rsidP="00592BB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1</w:t>
            </w:r>
          </w:p>
          <w:p w:rsidR="00592BB0" w:rsidRDefault="00592BB0" w:rsidP="00592BB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:rsidR="00592BB0" w:rsidRPr="00A0394E" w:rsidRDefault="00592BB0" w:rsidP="00592BB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4621EF" w:rsidRDefault="00592BB0" w:rsidP="00592BB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Problem:</w:t>
            </w: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A meter  is the same as:</w:t>
            </w: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a.1000 centimeters</w:t>
            </w: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b. 10  centimeters</w:t>
            </w: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c.  100 centimeters</w:t>
            </w: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d.  1 centimeter</w:t>
            </w: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Answer:</w:t>
            </w:r>
          </w:p>
          <w:p w:rsidR="00592BB0" w:rsidRDefault="00592BB0" w:rsidP="00592BB0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100 centimeters</w:t>
            </w:r>
          </w:p>
          <w:p w:rsidR="00592BB0" w:rsidRDefault="00592BB0" w:rsidP="00592BB0">
            <w:pPr>
              <w:spacing w:after="0" w:line="240" w:lineRule="auto"/>
              <w:ind w:left="720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ind w:left="720"/>
              <w:rPr>
                <w:sz w:val="20"/>
                <w:szCs w:val="20"/>
              </w:rPr>
            </w:pP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 to DESE Link Measurement pg. 31</w:t>
            </w:r>
          </w:p>
          <w:p w:rsidR="00592BB0" w:rsidRDefault="00592BB0" w:rsidP="00592BB0">
            <w:pPr>
              <w:spacing w:after="0"/>
              <w:jc w:val="center"/>
            </w:pP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  <w:r w:rsidRPr="00575384">
              <w:rPr>
                <w:sz w:val="16"/>
                <w:szCs w:val="16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  <w:p w:rsidR="00592BB0" w:rsidRPr="001E74AB" w:rsidRDefault="00592BB0" w:rsidP="00592BB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TE:</w:t>
            </w:r>
            <w:r>
              <w:rPr>
                <w:sz w:val="20"/>
              </w:rPr>
              <w:tab/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 xml:space="preserve"> 308A–308B, 308–309</w:t>
            </w:r>
          </w:p>
          <w:p w:rsidR="00592BB0" w:rsidRPr="009878B4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320A–320B, 320–321</w:t>
            </w:r>
          </w:p>
        </w:tc>
      </w:tr>
      <w:tr w:rsidR="00592BB0" w:rsidRPr="00B72FAD" w:rsidTr="00592BB0">
        <w:trPr>
          <w:trHeight w:val="2018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Pr="001E74AB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A85547" w:rsidRDefault="00592BB0" w:rsidP="00592BB0">
            <w:pPr>
              <w:pStyle w:val="NoSpacing"/>
              <w:spacing w:after="24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M1C</w:t>
            </w:r>
          </w:p>
          <w:p w:rsidR="00592BB0" w:rsidRPr="00A85547" w:rsidRDefault="00592BB0" w:rsidP="00592BB0">
            <w:pPr>
              <w:pStyle w:val="NoSpacing"/>
              <w:spacing w:after="24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M1D</w:t>
            </w:r>
          </w:p>
          <w:p w:rsidR="00592BB0" w:rsidRPr="00A85547" w:rsidRDefault="00592BB0" w:rsidP="00592BB0">
            <w:pPr>
              <w:pStyle w:val="NoSpacing"/>
              <w:spacing w:after="24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M1A</w:t>
            </w:r>
          </w:p>
          <w:p w:rsidR="00592BB0" w:rsidRDefault="00592BB0" w:rsidP="00592BB0">
            <w:pPr>
              <w:pStyle w:val="NoSpacing"/>
              <w:spacing w:after="240"/>
              <w:jc w:val="center"/>
              <w:rPr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M2C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A768F0" w:rsidRDefault="00592BB0" w:rsidP="00592BB0">
            <w:pPr>
              <w:rPr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Pr="00575384" w:rsidRDefault="00592BB0" w:rsidP="00592BB0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</w:tc>
      </w:tr>
      <w:tr w:rsidR="00592BB0" w:rsidRPr="00B72FAD" w:rsidTr="00592BB0">
        <w:trPr>
          <w:trHeight w:val="2398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6C128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February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Measurement</w:t>
            </w:r>
          </w:p>
          <w:p w:rsidR="00592BB0" w:rsidRPr="006C128B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Tell and use units of time</w:t>
            </w: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3F76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</w:t>
            </w:r>
          </w:p>
          <w:p w:rsidR="00592BB0" w:rsidRPr="003F7651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3F7651">
              <w:rPr>
                <w:sz w:val="20"/>
                <w:szCs w:val="20"/>
              </w:rPr>
              <w:t>Tell time to the nearest minute</w:t>
            </w:r>
          </w:p>
          <w:p w:rsidR="00592BB0" w:rsidRDefault="00592BB0" w:rsidP="00592BB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0394E">
              <w:rPr>
                <w:rFonts w:eastAsia="Times New Roman"/>
                <w:b/>
                <w:color w:val="000000"/>
                <w:sz w:val="20"/>
                <w:szCs w:val="20"/>
              </w:rPr>
              <w:t>M</w:t>
            </w:r>
            <w:r w:rsidRPr="00A0394E">
              <w:rPr>
                <w:b/>
                <w:sz w:val="20"/>
                <w:szCs w:val="20"/>
              </w:rPr>
              <w:t>1C</w:t>
            </w:r>
          </w:p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592BB0" w:rsidRPr="00A0394E" w:rsidRDefault="00592BB0" w:rsidP="00592BB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1</w:t>
            </w:r>
          </w:p>
          <w:p w:rsidR="00592BB0" w:rsidRPr="004621EF" w:rsidRDefault="00592BB0" w:rsidP="00592BB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Problem:</w:t>
            </w: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Display clocks with various times and ask students to give the correct time to the nearest minute.</w:t>
            </w:r>
          </w:p>
          <w:p w:rsidR="00592BB0" w:rsidRDefault="00592BB0" w:rsidP="00592BB0">
            <w:pPr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Answers will vary depending on the time of day the teacher asks students to provide the time.</w:t>
            </w:r>
          </w:p>
          <w:p w:rsidR="00592BB0" w:rsidRDefault="00592BB0" w:rsidP="00592BB0">
            <w:pPr>
              <w:rPr>
                <w:sz w:val="20"/>
                <w:szCs w:val="20"/>
              </w:rPr>
            </w:pP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 to DESE Link Measurement pg. 32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Default"/>
              <w:ind w:hanging="780"/>
            </w:pPr>
            <w:r w:rsidRPr="00B72FAD">
              <w:rPr>
                <w:sz w:val="20"/>
                <w:szCs w:val="20"/>
              </w:rPr>
              <w:t>TE(1):</w:t>
            </w: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Acuity</w:t>
            </w: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Predictive C</w:t>
            </w: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Grades 3 – 8</w:t>
            </w:r>
          </w:p>
          <w:p w:rsidR="00592BB0" w:rsidRDefault="00592BB0" w:rsidP="00592BB0">
            <w:pPr>
              <w:spacing w:after="0" w:line="240" w:lineRule="auto"/>
            </w:pPr>
            <w:r w:rsidRPr="00253B9A">
              <w:rPr>
                <w:highlight w:val="yellow"/>
              </w:rPr>
              <w:t>Feb. 7</w:t>
            </w:r>
            <w:r w:rsidRPr="00253B9A">
              <w:rPr>
                <w:highlight w:val="yellow"/>
                <w:vertAlign w:val="superscript"/>
              </w:rPr>
              <w:t>th</w:t>
            </w:r>
            <w:r w:rsidRPr="00253B9A">
              <w:rPr>
                <w:highlight w:val="yellow"/>
              </w:rPr>
              <w:t xml:space="preserve"> – 9</w:t>
            </w:r>
            <w:r w:rsidRPr="00253B9A">
              <w:rPr>
                <w:highlight w:val="yellow"/>
                <w:vertAlign w:val="superscript"/>
              </w:rPr>
              <w:t>th</w:t>
            </w:r>
          </w:p>
          <w:p w:rsidR="00592BB0" w:rsidRDefault="00592BB0" w:rsidP="00592BB0">
            <w:pPr>
              <w:spacing w:after="0" w:line="240" w:lineRule="auto"/>
            </w:pP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Acuity</w:t>
            </w: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Diagnostic III</w:t>
            </w: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Grades 2 – 8</w:t>
            </w:r>
          </w:p>
          <w:p w:rsidR="00592BB0" w:rsidRDefault="00592BB0" w:rsidP="00592BB0">
            <w:pPr>
              <w:spacing w:after="0" w:line="240" w:lineRule="auto"/>
            </w:pPr>
            <w:r w:rsidRPr="00253B9A">
              <w:rPr>
                <w:highlight w:val="yellow"/>
              </w:rPr>
              <w:t>March 6</w:t>
            </w:r>
            <w:r w:rsidRPr="00253B9A">
              <w:rPr>
                <w:highlight w:val="yellow"/>
                <w:vertAlign w:val="superscript"/>
              </w:rPr>
              <w:t>th</w:t>
            </w:r>
            <w:r w:rsidRPr="00253B9A">
              <w:rPr>
                <w:highlight w:val="yellow"/>
              </w:rPr>
              <w:t xml:space="preserve"> – 8</w:t>
            </w:r>
            <w:r w:rsidRPr="00253B9A">
              <w:rPr>
                <w:highlight w:val="yellow"/>
                <w:vertAlign w:val="superscript"/>
              </w:rPr>
              <w:t>th</w:t>
            </w:r>
          </w:p>
          <w:p w:rsidR="00592BB0" w:rsidRDefault="00592BB0" w:rsidP="00592BB0">
            <w:pPr>
              <w:spacing w:after="0" w:line="240" w:lineRule="auto"/>
            </w:pP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Acuity</w:t>
            </w: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Predictive</w:t>
            </w: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Grade 2</w:t>
            </w:r>
          </w:p>
          <w:p w:rsidR="00592BB0" w:rsidRDefault="00592BB0" w:rsidP="00592BB0">
            <w:pPr>
              <w:spacing w:after="0" w:line="240" w:lineRule="auto"/>
            </w:pPr>
            <w:r w:rsidRPr="00253B9A">
              <w:rPr>
                <w:highlight w:val="yellow"/>
              </w:rPr>
              <w:t>March 27</w:t>
            </w:r>
            <w:r w:rsidRPr="00253B9A">
              <w:rPr>
                <w:highlight w:val="yellow"/>
                <w:vertAlign w:val="superscript"/>
              </w:rPr>
              <w:t>th</w:t>
            </w:r>
            <w:r w:rsidRPr="00253B9A">
              <w:rPr>
                <w:highlight w:val="yellow"/>
              </w:rPr>
              <w:t xml:space="preserve"> – 29</w:t>
            </w:r>
            <w:r w:rsidRPr="00253B9A">
              <w:rPr>
                <w:highlight w:val="yellow"/>
                <w:vertAlign w:val="superscript"/>
              </w:rPr>
              <w:t>th</w:t>
            </w:r>
          </w:p>
          <w:p w:rsidR="00592BB0" w:rsidRDefault="00592BB0" w:rsidP="00592BB0">
            <w:pPr>
              <w:spacing w:after="0" w:line="240" w:lineRule="auto"/>
            </w:pP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Acuity</w:t>
            </w: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Diagnostic IV</w:t>
            </w:r>
          </w:p>
          <w:p w:rsidR="00592BB0" w:rsidRPr="00253B9A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253B9A">
              <w:rPr>
                <w:highlight w:val="yellow"/>
              </w:rPr>
              <w:t>Grades 2 – 8</w:t>
            </w:r>
          </w:p>
          <w:p w:rsidR="00592BB0" w:rsidRDefault="00592BB0" w:rsidP="00592BB0">
            <w:pPr>
              <w:spacing w:after="0" w:line="240" w:lineRule="auto"/>
            </w:pPr>
            <w:r w:rsidRPr="00253B9A">
              <w:rPr>
                <w:highlight w:val="yellow"/>
              </w:rPr>
              <w:t>May 8</w:t>
            </w:r>
            <w:r w:rsidRPr="00253B9A">
              <w:rPr>
                <w:highlight w:val="yellow"/>
                <w:vertAlign w:val="superscript"/>
              </w:rPr>
              <w:t>th</w:t>
            </w:r>
            <w:r w:rsidRPr="00253B9A">
              <w:rPr>
                <w:highlight w:val="yellow"/>
              </w:rPr>
              <w:t xml:space="preserve"> – 10</w:t>
            </w:r>
            <w:r w:rsidRPr="00253B9A">
              <w:rPr>
                <w:highlight w:val="yellow"/>
                <w:vertAlign w:val="superscript"/>
              </w:rPr>
              <w:t>th</w:t>
            </w:r>
          </w:p>
          <w:p w:rsidR="00592BB0" w:rsidRDefault="00592BB0" w:rsidP="00592BB0">
            <w:pPr>
              <w:spacing w:after="0" w:line="240" w:lineRule="auto"/>
            </w:pPr>
          </w:p>
          <w:p w:rsidR="00592BB0" w:rsidRPr="00C64AC1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C64AC1">
              <w:rPr>
                <w:highlight w:val="yellow"/>
              </w:rPr>
              <w:t>Star Math</w:t>
            </w:r>
          </w:p>
          <w:p w:rsidR="00592BB0" w:rsidRPr="00C64AC1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C64AC1">
              <w:rPr>
                <w:highlight w:val="yellow"/>
              </w:rPr>
              <w:t>Spring Benchmark</w:t>
            </w:r>
          </w:p>
          <w:p w:rsidR="00592BB0" w:rsidRPr="00C64AC1" w:rsidRDefault="00592BB0" w:rsidP="00592BB0">
            <w:pPr>
              <w:spacing w:after="0" w:line="240" w:lineRule="auto"/>
              <w:rPr>
                <w:highlight w:val="yellow"/>
              </w:rPr>
            </w:pPr>
            <w:r w:rsidRPr="00C64AC1">
              <w:rPr>
                <w:highlight w:val="yellow"/>
              </w:rPr>
              <w:t>Grades 1 – 6</w:t>
            </w:r>
          </w:p>
          <w:p w:rsidR="00592BB0" w:rsidRDefault="00592BB0" w:rsidP="00592BB0">
            <w:pPr>
              <w:spacing w:after="0" w:line="240" w:lineRule="auto"/>
            </w:pPr>
            <w:r w:rsidRPr="00C64AC1">
              <w:rPr>
                <w:highlight w:val="yellow"/>
              </w:rPr>
              <w:t>May 14</w:t>
            </w:r>
            <w:r w:rsidRPr="00C64AC1">
              <w:rPr>
                <w:highlight w:val="yellow"/>
                <w:vertAlign w:val="superscript"/>
              </w:rPr>
              <w:t>th</w:t>
            </w:r>
            <w:r w:rsidRPr="00C64AC1">
              <w:rPr>
                <w:highlight w:val="yellow"/>
              </w:rPr>
              <w:t xml:space="preserve"> – 22</w:t>
            </w:r>
            <w:r w:rsidRPr="00C64AC1">
              <w:rPr>
                <w:highlight w:val="yellow"/>
                <w:vertAlign w:val="superscript"/>
              </w:rPr>
              <w:t>nd</w:t>
            </w:r>
          </w:p>
          <w:p w:rsidR="00592BB0" w:rsidRDefault="00592BB0" w:rsidP="00592BB0">
            <w:pPr>
              <w:spacing w:after="0" w:line="240" w:lineRule="auto"/>
            </w:pPr>
          </w:p>
          <w:p w:rsidR="00592BB0" w:rsidRPr="0000315E" w:rsidRDefault="00592BB0" w:rsidP="00592BB0">
            <w:pPr>
              <w:spacing w:after="0" w:line="240" w:lineRule="auto"/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TE:</w:t>
            </w:r>
            <w:r>
              <w:rPr>
                <w:sz w:val="20"/>
              </w:rPr>
              <w:tab/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333, 338</w:t>
            </w:r>
          </w:p>
          <w:p w:rsidR="00592BB0" w:rsidRPr="009878B4" w:rsidRDefault="00592BB0" w:rsidP="00592BB0"/>
        </w:tc>
      </w:tr>
      <w:tr w:rsidR="00592BB0" w:rsidRPr="00B72FAD" w:rsidTr="00592BB0">
        <w:trPr>
          <w:trHeight w:val="2397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A85547" w:rsidRDefault="00592BB0" w:rsidP="00592BB0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M1D</w:t>
            </w:r>
          </w:p>
          <w:p w:rsidR="00592BB0" w:rsidRPr="00A85547" w:rsidRDefault="00592BB0" w:rsidP="00592BB0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M1B</w:t>
            </w:r>
          </w:p>
          <w:p w:rsidR="00592BB0" w:rsidRPr="00A85547" w:rsidRDefault="00592BB0" w:rsidP="00592BB0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M1A</w:t>
            </w:r>
          </w:p>
          <w:p w:rsidR="00592BB0" w:rsidRPr="00A85547" w:rsidRDefault="00592BB0" w:rsidP="00592BB0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M2C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A768F0" w:rsidRDefault="00592BB0" w:rsidP="00592BB0">
            <w:pPr>
              <w:rPr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Pr="00B72FAD" w:rsidRDefault="00592BB0" w:rsidP="00592BB0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3101" w:type="dxa"/>
            <w:vMerge/>
          </w:tcPr>
          <w:p w:rsidR="00592BB0" w:rsidRPr="00B72FAD" w:rsidRDefault="00592BB0" w:rsidP="00592BB0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</w:tr>
      <w:tr w:rsidR="00592BB0" w:rsidRPr="00B72FAD" w:rsidTr="00592BB0">
        <w:trPr>
          <w:trHeight w:val="2907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September thru February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Measurement</w:t>
            </w:r>
          </w:p>
          <w:p w:rsidR="00592BB0" w:rsidRPr="001E74AB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D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Count and compute money</w:t>
            </w:r>
          </w:p>
          <w:p w:rsidR="00592BB0" w:rsidRPr="00F05D5C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3F7651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3F7651">
              <w:rPr>
                <w:sz w:val="20"/>
                <w:szCs w:val="20"/>
              </w:rPr>
              <w:t>Determine change from $10.00 and add and subtract money values to $10.00</w:t>
            </w:r>
          </w:p>
          <w:p w:rsidR="00592BB0" w:rsidRDefault="00592BB0" w:rsidP="00592BB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0394E">
              <w:rPr>
                <w:rFonts w:eastAsia="Times New Roman"/>
                <w:b/>
                <w:color w:val="000000"/>
                <w:sz w:val="20"/>
                <w:szCs w:val="20"/>
              </w:rPr>
              <w:t>M</w:t>
            </w:r>
            <w:r w:rsidRPr="00A0394E">
              <w:rPr>
                <w:b/>
                <w:sz w:val="20"/>
                <w:szCs w:val="20"/>
              </w:rPr>
              <w:t>1D</w:t>
            </w:r>
          </w:p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592BB0" w:rsidRPr="00A0394E" w:rsidRDefault="00592BB0" w:rsidP="00592BB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2</w:t>
            </w:r>
          </w:p>
          <w:p w:rsidR="00592BB0" w:rsidRPr="004621EF" w:rsidRDefault="00592BB0" w:rsidP="00592BB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rFonts w:ascii="Arial" w:hAnsi="Arial" w:cs="Arial"/>
              </w:rPr>
            </w:pPr>
            <w:r w:rsidRPr="00A768F0">
              <w:rPr>
                <w:sz w:val="20"/>
                <w:szCs w:val="20"/>
              </w:rPr>
              <w:t>Problem:</w:t>
            </w:r>
            <w:r w:rsidRPr="002B4289">
              <w:rPr>
                <w:rFonts w:ascii="Arial" w:hAnsi="Arial" w:cs="Arial"/>
              </w:rPr>
              <w:t xml:space="preserve"> 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Fish Pond $2.00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Ring Toss $1.00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 House $3.00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Face Painting $2.50</w:t>
            </w: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Use carnival activity prices above.  Ann bought a ticket for the fish pond and face painting.  How much money did she have left from the $10.00 she had to spend?</w:t>
            </w:r>
          </w:p>
          <w:p w:rsidR="00592BB0" w:rsidRPr="00A768F0" w:rsidRDefault="00592BB0" w:rsidP="00592BB0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$6.50</w:t>
            </w:r>
          </w:p>
          <w:p w:rsidR="00592BB0" w:rsidRPr="00A768F0" w:rsidRDefault="00592BB0" w:rsidP="00592BB0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$5.00</w:t>
            </w:r>
          </w:p>
          <w:p w:rsidR="00592BB0" w:rsidRPr="00A768F0" w:rsidRDefault="00592BB0" w:rsidP="00592BB0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$5.50</w:t>
            </w:r>
          </w:p>
          <w:p w:rsidR="00592BB0" w:rsidRDefault="00592BB0" w:rsidP="00592BB0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$14.50</w:t>
            </w: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Answer:</w:t>
            </w:r>
          </w:p>
          <w:p w:rsidR="00592BB0" w:rsidRDefault="00592BB0" w:rsidP="00592BB0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A768F0">
              <w:rPr>
                <w:sz w:val="20"/>
                <w:szCs w:val="20"/>
              </w:rPr>
              <w:t>$5.50</w:t>
            </w: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 to DESE Link Measurement pg. 34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  <w:r w:rsidRPr="00575384">
              <w:rPr>
                <w:sz w:val="16"/>
                <w:szCs w:val="16"/>
              </w:rPr>
              <w:t xml:space="preserve"> </w:t>
            </w:r>
          </w:p>
          <w:p w:rsidR="00592BB0" w:rsidRPr="001E74AB" w:rsidRDefault="00592BB0" w:rsidP="00592BB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TE:</w:t>
            </w:r>
            <w:r w:rsidRPr="009878B4">
              <w:rPr>
                <w:sz w:val="20"/>
                <w:szCs w:val="20"/>
              </w:rPr>
              <w:tab/>
            </w:r>
          </w:p>
          <w:p w:rsidR="00592BB0" w:rsidRPr="009878B4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9878B4">
              <w:rPr>
                <w:sz w:val="20"/>
                <w:szCs w:val="20"/>
              </w:rPr>
              <w:t>34A–34B, 34–36, 49, 73, 74–75</w:t>
            </w:r>
          </w:p>
          <w:p w:rsidR="00592BB0" w:rsidRPr="00575384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</w:p>
        </w:tc>
      </w:tr>
      <w:tr w:rsidR="00592BB0" w:rsidRPr="00B72FAD" w:rsidTr="00592BB0">
        <w:trPr>
          <w:trHeight w:val="2906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Pr="001E74AB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592BB0" w:rsidRPr="00A85547" w:rsidRDefault="00592BB0" w:rsidP="00592BB0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M1B</w:t>
            </w:r>
          </w:p>
          <w:p w:rsidR="00592BB0" w:rsidRPr="00A85547" w:rsidRDefault="00592BB0" w:rsidP="00592BB0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M1C</w:t>
            </w:r>
          </w:p>
          <w:p w:rsidR="00592BB0" w:rsidRPr="00A85547" w:rsidRDefault="00592BB0" w:rsidP="00592BB0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M1A</w:t>
            </w:r>
          </w:p>
          <w:p w:rsidR="00592BB0" w:rsidRDefault="00592BB0" w:rsidP="00592BB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M2C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A768F0" w:rsidRDefault="00592BB0" w:rsidP="00592BB0">
            <w:pPr>
              <w:rPr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Pr="00575384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</w:p>
        </w:tc>
        <w:tc>
          <w:tcPr>
            <w:tcW w:w="3101" w:type="dxa"/>
            <w:vMerge/>
          </w:tcPr>
          <w:p w:rsidR="00592BB0" w:rsidRPr="00575384" w:rsidRDefault="00592BB0" w:rsidP="00592BB0">
            <w:pPr>
              <w:spacing w:after="0" w:line="240" w:lineRule="auto"/>
              <w:ind w:left="720" w:hanging="720"/>
              <w:rPr>
                <w:sz w:val="16"/>
                <w:szCs w:val="16"/>
              </w:rPr>
            </w:pPr>
          </w:p>
        </w:tc>
      </w:tr>
      <w:tr w:rsidR="00592BB0" w:rsidRPr="00B72FAD" w:rsidTr="00592BB0">
        <w:trPr>
          <w:trHeight w:val="3122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January thru February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Measurement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Apply geometric measurements</w:t>
            </w:r>
          </w:p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  <w:r w:rsidRPr="004621EF">
              <w:rPr>
                <w:sz w:val="20"/>
                <w:szCs w:val="20"/>
              </w:rPr>
              <w:t>Determine and justify areas of polygons and non-polygonal regions imposed on a   rectangular grid</w:t>
            </w: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Pr="004621EF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0394E">
              <w:rPr>
                <w:rFonts w:eastAsia="Times New Roman"/>
                <w:b/>
                <w:sz w:val="20"/>
                <w:szCs w:val="20"/>
              </w:rPr>
              <w:t>M2C</w:t>
            </w: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D24E2">
              <w:rPr>
                <w:rFonts w:eastAsia="Times New Roman"/>
                <w:b/>
                <w:bCs/>
                <w:sz w:val="20"/>
                <w:szCs w:val="20"/>
              </w:rPr>
              <w:t>D.O.K.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 3</w:t>
            </w:r>
          </w:p>
          <w:p w:rsidR="00592BB0" w:rsidRDefault="00592BB0" w:rsidP="00592BB0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592BB0" w:rsidRPr="00A0394E" w:rsidRDefault="00592BB0" w:rsidP="00592BB0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</w:pPr>
          </w:p>
          <w:p w:rsidR="00592BB0" w:rsidRPr="00A768F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Problem:</w:t>
            </w:r>
          </w:p>
          <w:p w:rsidR="00592BB0" w:rsidRDefault="00592BB0" w:rsidP="00592BB0">
            <w:pPr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Describe how to find the area of the heart on the grid below.  Explain how you got your answer.</w:t>
            </w: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</w:p>
          <w:p w:rsidR="00592BB0" w:rsidRPr="00A768F0" w:rsidRDefault="00DA1DBA" w:rsidP="00592BB0">
            <w:pPr>
              <w:rPr>
                <w:sz w:val="20"/>
                <w:szCs w:val="20"/>
              </w:rPr>
            </w:pPr>
            <w:r w:rsidRPr="00773EF3">
              <w:rPr>
                <w:sz w:val="20"/>
                <w:szCs w:val="20"/>
              </w:rPr>
              <w:pict>
                <v:shape id="_x0000_i1028" type="#_x0000_t75" style="width:109.65pt;height:95.45pt">
                  <v:imagedata r:id="rId13" o:title=""/>
                </v:shape>
              </w:pict>
            </w: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Answer:</w:t>
            </w: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 xml:space="preserve">Acceptable answer is about 16 square units.  </w:t>
            </w:r>
          </w:p>
          <w:p w:rsidR="00592BB0" w:rsidRPr="00A768F0" w:rsidRDefault="00592BB0" w:rsidP="00592BB0">
            <w:pPr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lastRenderedPageBreak/>
              <w:t>I counted the whole squares inside the heart first.  Then I put together part squares to make whole squares and added them to my whole square total.</w:t>
            </w:r>
          </w:p>
          <w:p w:rsidR="00592BB0" w:rsidRPr="00BD4EFA" w:rsidRDefault="00592BB0" w:rsidP="00592BB0">
            <w:pPr>
              <w:rPr>
                <w:sz w:val="20"/>
                <w:szCs w:val="20"/>
              </w:rPr>
            </w:pPr>
            <w:r w:rsidRPr="00A768F0">
              <w:rPr>
                <w:sz w:val="20"/>
                <w:szCs w:val="20"/>
              </w:rPr>
              <w:t>Refer to DESE Link Measurement pg. 40</w:t>
            </w: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Pr="00BB6EEE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Houghton Mifflin</w:t>
            </w:r>
          </w:p>
          <w:p w:rsidR="00592BB0" w:rsidRPr="00C77CA9" w:rsidRDefault="00592BB0" w:rsidP="00592BB0">
            <w:pPr>
              <w:spacing w:after="0" w:line="240" w:lineRule="auto"/>
              <w:ind w:left="720" w:hanging="720"/>
              <w:rPr>
                <w:i/>
                <w:sz w:val="20"/>
              </w:rPr>
            </w:pPr>
            <w:r>
              <w:rPr>
                <w:i/>
                <w:sz w:val="20"/>
              </w:rPr>
              <w:t>(Partial Reference)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TE:</w:t>
            </w:r>
            <w:r>
              <w:rPr>
                <w:sz w:val="20"/>
              </w:rPr>
              <w:tab/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456A–456B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jc w:val="center"/>
              <w:rPr>
                <w:i/>
                <w:sz w:val="20"/>
              </w:rPr>
            </w:pPr>
          </w:p>
        </w:tc>
      </w:tr>
      <w:tr w:rsidR="00592BB0" w:rsidRPr="00B72FAD" w:rsidTr="00592BB0">
        <w:trPr>
          <w:trHeight w:val="3121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pStyle w:val="NoSpacing"/>
              <w:spacing w:after="200"/>
              <w:jc w:val="center"/>
              <w:rPr>
                <w:b/>
                <w:sz w:val="20"/>
                <w:szCs w:val="20"/>
              </w:rPr>
            </w:pPr>
          </w:p>
          <w:p w:rsidR="00592BB0" w:rsidRPr="00A85547" w:rsidRDefault="00592BB0" w:rsidP="00592BB0">
            <w:pPr>
              <w:pStyle w:val="NoSpacing"/>
              <w:spacing w:after="20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M1A</w:t>
            </w:r>
          </w:p>
          <w:p w:rsidR="00592BB0" w:rsidRPr="00A85547" w:rsidRDefault="00592BB0" w:rsidP="00592BB0">
            <w:pPr>
              <w:pStyle w:val="NoSpacing"/>
              <w:spacing w:after="20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M1B</w:t>
            </w:r>
          </w:p>
          <w:p w:rsidR="00592BB0" w:rsidRPr="00A85547" w:rsidRDefault="00592BB0" w:rsidP="00592BB0">
            <w:pPr>
              <w:pStyle w:val="NoSpacing"/>
              <w:spacing w:after="20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M1C</w:t>
            </w:r>
          </w:p>
          <w:p w:rsidR="00592BB0" w:rsidRPr="004621EF" w:rsidRDefault="00592BB0" w:rsidP="00592BB0">
            <w:pPr>
              <w:pStyle w:val="NoSpacing"/>
              <w:spacing w:after="200"/>
              <w:jc w:val="center"/>
              <w:rPr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M1D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Default="00592BB0" w:rsidP="00592BB0">
            <w:pPr>
              <w:jc w:val="center"/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spacing w:line="240" w:lineRule="auto"/>
              <w:ind w:left="720" w:hanging="720"/>
              <w:jc w:val="center"/>
              <w:rPr>
                <w:i/>
                <w:sz w:val="20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spacing w:line="240" w:lineRule="auto"/>
              <w:ind w:left="720" w:hanging="720"/>
              <w:jc w:val="center"/>
              <w:rPr>
                <w:i/>
                <w:sz w:val="20"/>
              </w:rPr>
            </w:pPr>
          </w:p>
        </w:tc>
      </w:tr>
      <w:tr w:rsidR="00592BB0" w:rsidRPr="00B72FAD" w:rsidTr="00592BB0">
        <w:trPr>
          <w:trHeight w:val="5596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4621EF" w:rsidRDefault="00592BB0" w:rsidP="00592BB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Default="00592BB0" w:rsidP="00592BB0">
            <w:pPr>
              <w:jc w:val="center"/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spacing w:after="0" w:line="240" w:lineRule="auto"/>
              <w:ind w:left="720" w:hanging="720"/>
              <w:jc w:val="center"/>
              <w:rPr>
                <w:i/>
                <w:sz w:val="20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spacing w:after="0" w:line="240" w:lineRule="auto"/>
              <w:ind w:left="720" w:hanging="720"/>
              <w:jc w:val="center"/>
              <w:rPr>
                <w:i/>
                <w:sz w:val="20"/>
              </w:rPr>
            </w:pPr>
          </w:p>
        </w:tc>
      </w:tr>
      <w:tr w:rsidR="00592BB0" w:rsidRPr="00B72FAD" w:rsidTr="00592BB0">
        <w:trPr>
          <w:trHeight w:val="2285"/>
        </w:trPr>
        <w:tc>
          <w:tcPr>
            <w:tcW w:w="1195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January thru February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Data and</w:t>
            </w:r>
          </w:p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Probability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</w:t>
            </w:r>
          </w:p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Formulate Questions</w:t>
            </w: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Collect data using observations, data, and experiments.</w:t>
            </w:r>
          </w:p>
          <w:p w:rsidR="00592BB0" w:rsidRDefault="00592BB0" w:rsidP="00592BB0">
            <w:pPr>
              <w:pStyle w:val="NoSpacing"/>
              <w:rPr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592BB0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D1A</w:t>
            </w:r>
          </w:p>
          <w:p w:rsidR="00592BB0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592BB0" w:rsidRPr="004D0BF2" w:rsidRDefault="00592BB0" w:rsidP="00592BB0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D.O.K. 2</w:t>
            </w: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  <w:szCs w:val="20"/>
              </w:rPr>
            </w:pPr>
          </w:p>
          <w:p w:rsidR="00592BB0" w:rsidRDefault="00592BB0" w:rsidP="00592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  <w:szCs w:val="20"/>
              </w:rPr>
            </w:pPr>
            <w:r w:rsidRPr="00014911">
              <w:rPr>
                <w:bCs/>
                <w:sz w:val="20"/>
                <w:szCs w:val="20"/>
              </w:rPr>
              <w:t>Problem:</w:t>
            </w:r>
          </w:p>
          <w:p w:rsidR="00592BB0" w:rsidRPr="00014911" w:rsidRDefault="00592BB0" w:rsidP="00592BB0">
            <w:pPr>
              <w:widowControl w:val="0"/>
              <w:autoSpaceDE w:val="0"/>
              <w:autoSpaceDN w:val="0"/>
              <w:adjustRightInd w:val="0"/>
              <w:spacing w:line="280" w:lineRule="exact"/>
              <w:rPr>
                <w:bCs/>
                <w:sz w:val="20"/>
                <w:szCs w:val="20"/>
              </w:rPr>
            </w:pPr>
            <w:r w:rsidRPr="00014911">
              <w:rPr>
                <w:bCs/>
                <w:sz w:val="20"/>
                <w:szCs w:val="20"/>
              </w:rPr>
              <w:t>The principal wants to know how many students ride the bus to school on Friday. Which of the following is the best way for her to find out?</w:t>
            </w:r>
          </w:p>
          <w:p w:rsidR="00592BB0" w:rsidRPr="00014911" w:rsidRDefault="00592BB0" w:rsidP="00592BB0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spacing w:line="280" w:lineRule="exact"/>
              <w:ind w:left="360" w:hanging="360"/>
              <w:rPr>
                <w:bCs/>
                <w:sz w:val="20"/>
                <w:szCs w:val="20"/>
              </w:rPr>
            </w:pPr>
            <w:r w:rsidRPr="00014911">
              <w:rPr>
                <w:bCs/>
                <w:sz w:val="20"/>
                <w:szCs w:val="20"/>
              </w:rPr>
              <w:lastRenderedPageBreak/>
              <w:t>A.</w:t>
            </w:r>
            <w:r w:rsidRPr="00014911">
              <w:rPr>
                <w:bCs/>
                <w:sz w:val="20"/>
                <w:szCs w:val="20"/>
              </w:rPr>
              <w:tab/>
              <w:t>Ask the teachers.</w:t>
            </w:r>
          </w:p>
          <w:p w:rsidR="00592BB0" w:rsidRPr="00014911" w:rsidRDefault="00592BB0" w:rsidP="00592BB0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spacing w:line="280" w:lineRule="exact"/>
              <w:ind w:left="360" w:hanging="360"/>
              <w:rPr>
                <w:bCs/>
                <w:sz w:val="20"/>
                <w:szCs w:val="20"/>
              </w:rPr>
            </w:pPr>
            <w:r w:rsidRPr="00014911">
              <w:rPr>
                <w:bCs/>
                <w:sz w:val="20"/>
                <w:szCs w:val="20"/>
              </w:rPr>
              <w:t>B.</w:t>
            </w:r>
            <w:r w:rsidRPr="00014911">
              <w:rPr>
                <w:bCs/>
                <w:sz w:val="20"/>
                <w:szCs w:val="20"/>
              </w:rPr>
              <w:tab/>
              <w:t>Stand in front of the school and count the students.</w:t>
            </w:r>
          </w:p>
          <w:p w:rsidR="00592BB0" w:rsidRPr="00014911" w:rsidRDefault="00592BB0" w:rsidP="00592BB0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spacing w:line="280" w:lineRule="exact"/>
              <w:ind w:left="360" w:hanging="360"/>
              <w:rPr>
                <w:bCs/>
                <w:sz w:val="20"/>
                <w:szCs w:val="20"/>
              </w:rPr>
            </w:pPr>
            <w:r w:rsidRPr="00014911">
              <w:rPr>
                <w:bCs/>
                <w:sz w:val="20"/>
                <w:szCs w:val="20"/>
              </w:rPr>
              <w:t>C.</w:t>
            </w:r>
            <w:r w:rsidRPr="00014911">
              <w:rPr>
                <w:bCs/>
                <w:sz w:val="20"/>
                <w:szCs w:val="20"/>
              </w:rPr>
              <w:tab/>
              <w:t>Ask the bus drivers to count the number of students on their bus and turn it in.</w:t>
            </w:r>
          </w:p>
          <w:p w:rsidR="00592BB0" w:rsidRPr="00014911" w:rsidRDefault="00592BB0" w:rsidP="00592BB0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spacing w:line="280" w:lineRule="exact"/>
              <w:ind w:left="360" w:hanging="360"/>
              <w:rPr>
                <w:bCs/>
                <w:sz w:val="20"/>
                <w:szCs w:val="20"/>
              </w:rPr>
            </w:pPr>
            <w:r w:rsidRPr="00014911">
              <w:rPr>
                <w:bCs/>
                <w:sz w:val="20"/>
                <w:szCs w:val="20"/>
              </w:rPr>
              <w:t>D.</w:t>
            </w:r>
            <w:r w:rsidRPr="00014911">
              <w:rPr>
                <w:bCs/>
                <w:sz w:val="20"/>
                <w:szCs w:val="20"/>
              </w:rPr>
              <w:tab/>
              <w:t>Call the students to ask them.</w:t>
            </w:r>
          </w:p>
          <w:p w:rsidR="00592BB0" w:rsidRDefault="00592BB0" w:rsidP="00592BB0">
            <w:pPr>
              <w:widowControl w:val="0"/>
              <w:autoSpaceDE w:val="0"/>
              <w:autoSpaceDN w:val="0"/>
              <w:adjustRightInd w:val="0"/>
              <w:spacing w:line="280" w:lineRule="exact"/>
              <w:rPr>
                <w:bCs/>
                <w:sz w:val="20"/>
                <w:szCs w:val="20"/>
              </w:rPr>
            </w:pPr>
            <w:r w:rsidRPr="00014911">
              <w:rPr>
                <w:bCs/>
                <w:sz w:val="20"/>
                <w:szCs w:val="20"/>
              </w:rPr>
              <w:t>Answer</w:t>
            </w:r>
            <w:r>
              <w:rPr>
                <w:bCs/>
                <w:sz w:val="20"/>
                <w:szCs w:val="20"/>
              </w:rPr>
              <w:t>: C</w:t>
            </w:r>
          </w:p>
          <w:p w:rsidR="00592BB0" w:rsidRDefault="00592BB0" w:rsidP="00592BB0">
            <w:pPr>
              <w:widowControl w:val="0"/>
              <w:autoSpaceDE w:val="0"/>
              <w:autoSpaceDN w:val="0"/>
              <w:adjustRightInd w:val="0"/>
              <w:spacing w:line="28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to DESE Link Data and Probability pg. 27</w:t>
            </w:r>
          </w:p>
          <w:p w:rsidR="00592BB0" w:rsidRDefault="00592BB0" w:rsidP="00592BB0">
            <w:pPr>
              <w:widowControl w:val="0"/>
              <w:autoSpaceDE w:val="0"/>
              <w:autoSpaceDN w:val="0"/>
              <w:adjustRightInd w:val="0"/>
              <w:spacing w:line="280" w:lineRule="exact"/>
            </w:pPr>
          </w:p>
        </w:tc>
        <w:tc>
          <w:tcPr>
            <w:tcW w:w="1882" w:type="dxa"/>
            <w:vMerge w:val="restart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i/>
                <w:sz w:val="20"/>
              </w:rPr>
            </w:pPr>
          </w:p>
        </w:tc>
        <w:tc>
          <w:tcPr>
            <w:tcW w:w="3101" w:type="dxa"/>
            <w:vMerge w:val="restart"/>
          </w:tcPr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TE:</w:t>
            </w:r>
            <w:r>
              <w:rPr>
                <w:sz w:val="20"/>
              </w:rPr>
              <w:tab/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 xml:space="preserve">360A–360B, 360–362, 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374D, 376A–376B, 376–</w:t>
            </w:r>
          </w:p>
          <w:p w:rsidR="00592BB0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 xml:space="preserve">377, 378B, 380B, 382B, </w:t>
            </w:r>
          </w:p>
          <w:p w:rsidR="00592BB0" w:rsidRPr="004D0BF2" w:rsidRDefault="00592BB0" w:rsidP="00592BB0">
            <w:pPr>
              <w:spacing w:after="0"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382–383</w:t>
            </w:r>
          </w:p>
        </w:tc>
      </w:tr>
      <w:tr w:rsidR="00592BB0" w:rsidRPr="00B72FAD" w:rsidTr="00592BB0">
        <w:trPr>
          <w:trHeight w:val="2285"/>
        </w:trPr>
        <w:tc>
          <w:tcPr>
            <w:tcW w:w="1195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pStyle w:val="NoSpacing"/>
              <w:spacing w:after="240"/>
              <w:jc w:val="center"/>
              <w:rPr>
                <w:b/>
                <w:sz w:val="20"/>
                <w:szCs w:val="20"/>
              </w:rPr>
            </w:pPr>
          </w:p>
          <w:p w:rsidR="00592BB0" w:rsidRPr="00A85547" w:rsidRDefault="00592BB0" w:rsidP="00592BB0">
            <w:pPr>
              <w:pStyle w:val="NoSpacing"/>
              <w:spacing w:after="240"/>
              <w:jc w:val="center"/>
              <w:rPr>
                <w:b/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D1C</w:t>
            </w:r>
          </w:p>
          <w:p w:rsidR="00592BB0" w:rsidRPr="004621EF" w:rsidRDefault="00592BB0" w:rsidP="00592BB0">
            <w:pPr>
              <w:pStyle w:val="NoSpacing"/>
              <w:spacing w:after="240"/>
              <w:jc w:val="center"/>
              <w:rPr>
                <w:sz w:val="20"/>
                <w:szCs w:val="20"/>
              </w:rPr>
            </w:pPr>
            <w:r w:rsidRPr="00A85547">
              <w:rPr>
                <w:b/>
                <w:sz w:val="20"/>
                <w:szCs w:val="20"/>
              </w:rPr>
              <w:t>D3A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014911" w:rsidRDefault="00592BB0" w:rsidP="00592BB0">
            <w:pPr>
              <w:widowControl w:val="0"/>
              <w:autoSpaceDE w:val="0"/>
              <w:autoSpaceDN w:val="0"/>
              <w:adjustRightInd w:val="0"/>
              <w:spacing w:line="28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82" w:type="dxa"/>
            <w:vMerge/>
          </w:tcPr>
          <w:p w:rsidR="00592BB0" w:rsidRDefault="00592BB0" w:rsidP="00592BB0">
            <w:pPr>
              <w:spacing w:after="0" w:line="240" w:lineRule="auto"/>
              <w:ind w:left="720" w:hanging="720"/>
              <w:jc w:val="center"/>
              <w:rPr>
                <w:i/>
                <w:sz w:val="20"/>
              </w:rPr>
            </w:pPr>
          </w:p>
        </w:tc>
        <w:tc>
          <w:tcPr>
            <w:tcW w:w="3101" w:type="dxa"/>
            <w:vMerge/>
          </w:tcPr>
          <w:p w:rsidR="00592BB0" w:rsidRDefault="00592BB0" w:rsidP="00592BB0">
            <w:pPr>
              <w:spacing w:after="0" w:line="240" w:lineRule="auto"/>
              <w:ind w:left="720" w:hanging="720"/>
              <w:jc w:val="center"/>
              <w:rPr>
                <w:i/>
                <w:sz w:val="20"/>
              </w:rPr>
            </w:pPr>
          </w:p>
        </w:tc>
      </w:tr>
      <w:tr w:rsidR="00592BB0" w:rsidRPr="00B72FAD" w:rsidTr="00592BB0">
        <w:trPr>
          <w:trHeight w:val="294"/>
        </w:trPr>
        <w:tc>
          <w:tcPr>
            <w:tcW w:w="1175" w:type="dxa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</w:p>
          <w:p w:rsidR="00592BB0" w:rsidRPr="00BB6EEE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BB6EEE">
              <w:rPr>
                <w:b/>
                <w:sz w:val="20"/>
              </w:rPr>
              <w:t>January thru February</w:t>
            </w:r>
          </w:p>
        </w:tc>
        <w:tc>
          <w:tcPr>
            <w:tcW w:w="1960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</w:p>
          <w:p w:rsidR="00592BB0" w:rsidRPr="00BB6EEE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BB6EEE">
              <w:rPr>
                <w:b/>
                <w:sz w:val="20"/>
              </w:rPr>
              <w:t>Data and Probability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b/>
                <w:sz w:val="20"/>
              </w:rPr>
            </w:pPr>
            <w:r w:rsidRPr="007A71EB">
              <w:rPr>
                <w:b/>
                <w:sz w:val="20"/>
              </w:rPr>
              <w:t>C</w:t>
            </w:r>
          </w:p>
          <w:p w:rsidR="00592BB0" w:rsidRPr="007A71EB" w:rsidRDefault="00592BB0" w:rsidP="00592BB0">
            <w:pPr>
              <w:spacing w:after="0"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Represent and Interpret Data</w:t>
            </w: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Create tables or graphs to represent categorical and numerical data. (Including line plots)</w:t>
            </w:r>
          </w:p>
          <w:p w:rsidR="00592BB0" w:rsidRPr="004D0BF2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D0BF2">
              <w:rPr>
                <w:b/>
                <w:sz w:val="20"/>
              </w:rPr>
              <w:t>D1C</w:t>
            </w:r>
          </w:p>
          <w:p w:rsidR="00592BB0" w:rsidRPr="004D0BF2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D0BF2">
              <w:rPr>
                <w:b/>
                <w:sz w:val="20"/>
              </w:rPr>
              <w:t>D.O.K. 2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  <w:p w:rsidR="00592BB0" w:rsidRPr="0001221E" w:rsidRDefault="00592BB0" w:rsidP="00592BB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01221E">
              <w:rPr>
                <w:bCs/>
                <w:sz w:val="20"/>
                <w:szCs w:val="20"/>
              </w:rPr>
              <w:t>Problem:</w:t>
            </w:r>
          </w:p>
          <w:p w:rsidR="00592BB0" w:rsidRDefault="00592BB0" w:rsidP="00592BB0">
            <w:pPr>
              <w:rPr>
                <w:bCs/>
                <w:sz w:val="20"/>
                <w:szCs w:val="20"/>
              </w:rPr>
            </w:pPr>
            <w:r w:rsidRPr="0001221E">
              <w:rPr>
                <w:bCs/>
                <w:sz w:val="20"/>
                <w:szCs w:val="20"/>
              </w:rPr>
              <w:t xml:space="preserve">Make a line plot for the fourth-grade math test </w:t>
            </w:r>
            <w:r>
              <w:rPr>
                <w:bCs/>
                <w:sz w:val="20"/>
                <w:szCs w:val="20"/>
              </w:rPr>
              <w:t>scores shown in the table below.</w:t>
            </w:r>
          </w:p>
          <w:tbl>
            <w:tblPr>
              <w:tblW w:w="2632" w:type="dxa"/>
              <w:tblInd w:w="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17"/>
              <w:gridCol w:w="1515"/>
            </w:tblGrid>
            <w:tr w:rsidR="00592BB0" w:rsidTr="000C37B2">
              <w:trPr>
                <w:cantSplit/>
                <w:trHeight w:hRule="exact" w:val="279"/>
              </w:trPr>
              <w:tc>
                <w:tcPr>
                  <w:tcW w:w="2632" w:type="dxa"/>
                  <w:gridSpan w:val="2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spacing w:line="280" w:lineRule="exact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Fourth-Grade Math Test Scores</w:t>
                  </w:r>
                </w:p>
              </w:tc>
            </w:tr>
            <w:tr w:rsidR="00592BB0" w:rsidTr="000C37B2">
              <w:trPr>
                <w:trHeight w:hRule="exact" w:val="279"/>
              </w:trPr>
              <w:tc>
                <w:tcPr>
                  <w:tcW w:w="11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Score</w:t>
                  </w:r>
                </w:p>
              </w:tc>
              <w:tc>
                <w:tcPr>
                  <w:tcW w:w="1515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Number of Students</w:t>
                  </w:r>
                </w:p>
              </w:tc>
            </w:tr>
            <w:tr w:rsidR="00592BB0" w:rsidTr="000C37B2">
              <w:trPr>
                <w:trHeight w:hRule="exact" w:val="279"/>
              </w:trPr>
              <w:tc>
                <w:tcPr>
                  <w:tcW w:w="1117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75</w:t>
                  </w:r>
                </w:p>
              </w:tc>
              <w:tc>
                <w:tcPr>
                  <w:tcW w:w="1515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rPr>
                      <w:rFonts w:ascii="Arial" w:hAnsi="Arial" w:cs="Arial"/>
                      <w:bCs/>
                    </w:rPr>
                  </w:pPr>
                  <w:r>
                    <w:object w:dxaOrig="440" w:dyaOrig="335">
                      <v:shape id="_x0000_i1029" type="#_x0000_t75" style="width:21.75pt;height:16.75pt" o:ole="">
                        <v:imagedata r:id="rId14" o:title=""/>
                      </v:shape>
                      <o:OLEObject Type="Embed" ProgID="CorelDraw.Graphic.8" ShapeID="_x0000_i1029" DrawAspect="Content" ObjectID="_1376665543" r:id="rId15"/>
                    </w:object>
                  </w:r>
                  <w:r>
                    <w:t xml:space="preserve"> </w:t>
                  </w:r>
                  <w:r>
                    <w:object w:dxaOrig="97" w:dyaOrig="335">
                      <v:shape id="_x0000_i1030" type="#_x0000_t75" style="width:5pt;height:16.75pt" o:ole="">
                        <v:imagedata r:id="rId16" o:title=""/>
                      </v:shape>
                      <o:OLEObject Type="Embed" ProgID="CorelDraw.Graphic.8" ShapeID="_x0000_i1030" DrawAspect="Content" ObjectID="_1376665544" r:id="rId17"/>
                    </w:object>
                  </w:r>
                </w:p>
              </w:tc>
            </w:tr>
            <w:tr w:rsidR="00592BB0" w:rsidTr="000C37B2">
              <w:trPr>
                <w:trHeight w:hRule="exact" w:val="279"/>
              </w:trPr>
              <w:tc>
                <w:tcPr>
                  <w:tcW w:w="1117" w:type="dxa"/>
                  <w:tcBorders>
                    <w:left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80</w:t>
                  </w:r>
                </w:p>
              </w:tc>
              <w:tc>
                <w:tcPr>
                  <w:tcW w:w="1515" w:type="dxa"/>
                  <w:tcBorders>
                    <w:right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rPr>
                      <w:rFonts w:ascii="Arial" w:hAnsi="Arial" w:cs="Arial"/>
                      <w:bCs/>
                    </w:rPr>
                  </w:pPr>
                  <w:r>
                    <w:object w:dxaOrig="97" w:dyaOrig="335">
                      <v:shape id="_x0000_i1031" type="#_x0000_t75" style="width:5pt;height:16.75pt" o:ole="">
                        <v:imagedata r:id="rId16" o:title=""/>
                      </v:shape>
                      <o:OLEObject Type="Embed" ProgID="CorelDraw.Graphic.8" ShapeID="_x0000_i1031" DrawAspect="Content" ObjectID="_1376665545" r:id="rId18"/>
                    </w:object>
                  </w:r>
                  <w:r>
                    <w:t xml:space="preserve"> </w:t>
                  </w:r>
                  <w:r>
                    <w:object w:dxaOrig="97" w:dyaOrig="335">
                      <v:shape id="_x0000_i1032" type="#_x0000_t75" style="width:5pt;height:16.75pt" o:ole="">
                        <v:imagedata r:id="rId16" o:title=""/>
                      </v:shape>
                      <o:OLEObject Type="Embed" ProgID="CorelDraw.Graphic.8" ShapeID="_x0000_i1032" DrawAspect="Content" ObjectID="_1376665546" r:id="rId19"/>
                    </w:object>
                  </w:r>
                  <w:r>
                    <w:t xml:space="preserve"> </w:t>
                  </w:r>
                  <w:r>
                    <w:object w:dxaOrig="97" w:dyaOrig="335">
                      <v:shape id="_x0000_i1033" type="#_x0000_t75" style="width:5pt;height:16.75pt" o:ole="">
                        <v:imagedata r:id="rId16" o:title=""/>
                      </v:shape>
                      <o:OLEObject Type="Embed" ProgID="CorelDraw.Graphic.8" ShapeID="_x0000_i1033" DrawAspect="Content" ObjectID="_1376665547" r:id="rId20"/>
                    </w:object>
                  </w:r>
                  <w:r>
                    <w:t xml:space="preserve"> </w:t>
                  </w:r>
                  <w:r>
                    <w:object w:dxaOrig="97" w:dyaOrig="335">
                      <v:shape id="_x0000_i1034" type="#_x0000_t75" style="width:5pt;height:16.75pt" o:ole="">
                        <v:imagedata r:id="rId16" o:title=""/>
                      </v:shape>
                      <o:OLEObject Type="Embed" ProgID="CorelDraw.Graphic.8" ShapeID="_x0000_i1034" DrawAspect="Content" ObjectID="_1376665548" r:id="rId21"/>
                    </w:object>
                  </w:r>
                </w:p>
              </w:tc>
            </w:tr>
            <w:tr w:rsidR="00592BB0" w:rsidTr="000C37B2">
              <w:trPr>
                <w:trHeight w:hRule="exact" w:val="279"/>
              </w:trPr>
              <w:tc>
                <w:tcPr>
                  <w:tcW w:w="1117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85</w:t>
                  </w:r>
                </w:p>
              </w:tc>
              <w:tc>
                <w:tcPr>
                  <w:tcW w:w="1515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rPr>
                      <w:rFonts w:ascii="Arial" w:hAnsi="Arial" w:cs="Arial"/>
                      <w:bCs/>
                    </w:rPr>
                  </w:pPr>
                  <w:r>
                    <w:object w:dxaOrig="97" w:dyaOrig="335">
                      <v:shape id="_x0000_i1035" type="#_x0000_t75" style="width:5pt;height:16.75pt" o:ole="">
                        <v:imagedata r:id="rId16" o:title=""/>
                      </v:shape>
                      <o:OLEObject Type="Embed" ProgID="CorelDraw.Graphic.8" ShapeID="_x0000_i1035" DrawAspect="Content" ObjectID="_1376665549" r:id="rId22"/>
                    </w:object>
                  </w:r>
                </w:p>
              </w:tc>
            </w:tr>
            <w:tr w:rsidR="00592BB0" w:rsidTr="000C37B2">
              <w:trPr>
                <w:trHeight w:hRule="exact" w:val="279"/>
              </w:trPr>
              <w:tc>
                <w:tcPr>
                  <w:tcW w:w="1117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90</w:t>
                  </w:r>
                </w:p>
              </w:tc>
              <w:tc>
                <w:tcPr>
                  <w:tcW w:w="1515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</w:pPr>
                  <w:r>
                    <w:object w:dxaOrig="440" w:dyaOrig="335">
                      <v:shape id="_x0000_i1036" type="#_x0000_t75" style="width:21.75pt;height:16.75pt" o:ole="">
                        <v:imagedata r:id="rId14" o:title=""/>
                      </v:shape>
                      <o:OLEObject Type="Embed" ProgID="CorelDraw.Graphic.8" ShapeID="_x0000_i1036" DrawAspect="Content" ObjectID="_1376665550" r:id="rId23"/>
                    </w:object>
                  </w:r>
                </w:p>
              </w:tc>
            </w:tr>
            <w:tr w:rsidR="00592BB0" w:rsidTr="000C37B2">
              <w:trPr>
                <w:trHeight w:hRule="exact" w:val="279"/>
              </w:trPr>
              <w:tc>
                <w:tcPr>
                  <w:tcW w:w="1117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lastRenderedPageBreak/>
                    <w:t>95</w:t>
                  </w:r>
                </w:p>
              </w:tc>
              <w:tc>
                <w:tcPr>
                  <w:tcW w:w="1515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</w:pPr>
                  <w:r>
                    <w:object w:dxaOrig="97" w:dyaOrig="335">
                      <v:shape id="_x0000_i1037" type="#_x0000_t75" style="width:5pt;height:16.75pt" o:ole="">
                        <v:imagedata r:id="rId16" o:title=""/>
                      </v:shape>
                      <o:OLEObject Type="Embed" ProgID="CorelDraw.Graphic.8" ShapeID="_x0000_i1037" DrawAspect="Content" ObjectID="_1376665551" r:id="rId24"/>
                    </w:object>
                  </w:r>
                  <w:r>
                    <w:t xml:space="preserve"> </w:t>
                  </w:r>
                  <w:r>
                    <w:object w:dxaOrig="97" w:dyaOrig="335">
                      <v:shape id="_x0000_i1038" type="#_x0000_t75" style="width:5pt;height:16.75pt" o:ole="">
                        <v:imagedata r:id="rId16" o:title=""/>
                      </v:shape>
                      <o:OLEObject Type="Embed" ProgID="CorelDraw.Graphic.8" ShapeID="_x0000_i1038" DrawAspect="Content" ObjectID="_1376665552" r:id="rId25"/>
                    </w:object>
                  </w:r>
                  <w:r>
                    <w:t xml:space="preserve"> </w:t>
                  </w:r>
                  <w:r>
                    <w:object w:dxaOrig="97" w:dyaOrig="335">
                      <v:shape id="_x0000_i1039" type="#_x0000_t75" style="width:5pt;height:16.75pt" o:ole="">
                        <v:imagedata r:id="rId16" o:title=""/>
                      </v:shape>
                      <o:OLEObject Type="Embed" ProgID="CorelDraw.Graphic.8" ShapeID="_x0000_i1039" DrawAspect="Content" ObjectID="_1376665553" r:id="rId26"/>
                    </w:object>
                  </w:r>
                </w:p>
              </w:tc>
            </w:tr>
            <w:tr w:rsidR="00592BB0" w:rsidTr="000C37B2">
              <w:trPr>
                <w:trHeight w:hRule="exact" w:val="279"/>
              </w:trPr>
              <w:tc>
                <w:tcPr>
                  <w:tcW w:w="1117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100</w:t>
                  </w:r>
                </w:p>
              </w:tc>
              <w:tc>
                <w:tcPr>
                  <w:tcW w:w="1515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592BB0" w:rsidRDefault="00592BB0" w:rsidP="00592BB0">
                  <w:pPr>
                    <w:framePr w:hSpace="180" w:wrap="around" w:vAnchor="text" w:hAnchor="margin" w:xAlign="center" w:y="-87"/>
                    <w:rPr>
                      <w:rFonts w:ascii="Arial" w:hAnsi="Arial" w:cs="Arial"/>
                      <w:bCs/>
                    </w:rPr>
                  </w:pPr>
                  <w:r>
                    <w:object w:dxaOrig="97" w:dyaOrig="335">
                      <v:shape id="_x0000_i1040" type="#_x0000_t75" style="width:5pt;height:16.75pt" o:ole="">
                        <v:imagedata r:id="rId16" o:title=""/>
                      </v:shape>
                      <o:OLEObject Type="Embed" ProgID="CorelDraw.Graphic.8" ShapeID="_x0000_i1040" DrawAspect="Content" ObjectID="_1376665554" r:id="rId27"/>
                    </w:object>
                  </w:r>
                  <w:r>
                    <w:t xml:space="preserve"> </w:t>
                  </w:r>
                  <w:r>
                    <w:object w:dxaOrig="97" w:dyaOrig="335">
                      <v:shape id="_x0000_i1041" type="#_x0000_t75" style="width:5pt;height:16.75pt" o:ole="">
                        <v:imagedata r:id="rId16" o:title=""/>
                      </v:shape>
                      <o:OLEObject Type="Embed" ProgID="CorelDraw.Graphic.8" ShapeID="_x0000_i1041" DrawAspect="Content" ObjectID="_1376665555" r:id="rId28"/>
                    </w:object>
                  </w:r>
                  <w:r>
                    <w:t xml:space="preserve"> </w:t>
                  </w:r>
                </w:p>
              </w:tc>
            </w:tr>
          </w:tbl>
          <w:p w:rsidR="00592BB0" w:rsidRPr="0001221E" w:rsidRDefault="00592BB0" w:rsidP="00592BB0">
            <w:pPr>
              <w:rPr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</w:rPr>
              <w:br/>
            </w:r>
            <w:r>
              <w:rPr>
                <w:bCs/>
                <w:sz w:val="20"/>
                <w:szCs w:val="20"/>
              </w:rPr>
              <w:t>Refer to DESE Link Data and Probability pg. 29</w:t>
            </w:r>
          </w:p>
          <w:p w:rsidR="00592BB0" w:rsidRPr="0001221E" w:rsidRDefault="00592BB0" w:rsidP="00592BB0">
            <w:pPr>
              <w:rPr>
                <w:bCs/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882" w:type="dxa"/>
            <w:vMerge w:val="restart"/>
            <w:shd w:val="clear" w:color="auto" w:fill="auto"/>
          </w:tcPr>
          <w:p w:rsidR="00592BB0" w:rsidRDefault="00592BB0" w:rsidP="00592BB0">
            <w:pPr>
              <w:pStyle w:val="NoSpacing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101" w:type="dxa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Houghton Mifflin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TE:</w:t>
            </w:r>
            <w:r>
              <w:rPr>
                <w:sz w:val="20"/>
              </w:rPr>
              <w:tab/>
            </w: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360A–360B, 360–362, 374D, 376A–376B, 376–377, 378B, 380B, 382B, 382–383</w:t>
            </w:r>
          </w:p>
        </w:tc>
      </w:tr>
      <w:tr w:rsidR="00592BB0" w:rsidRPr="00B72FAD" w:rsidTr="00592BB0">
        <w:trPr>
          <w:trHeight w:val="293"/>
        </w:trPr>
        <w:tc>
          <w:tcPr>
            <w:tcW w:w="1175" w:type="dxa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960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Pr="00A85547" w:rsidRDefault="00592BB0" w:rsidP="00592BB0">
            <w:pPr>
              <w:spacing w:line="240" w:lineRule="auto"/>
              <w:jc w:val="center"/>
              <w:rPr>
                <w:b/>
                <w:sz w:val="20"/>
              </w:rPr>
            </w:pPr>
            <w:r w:rsidRPr="00A85547">
              <w:rPr>
                <w:b/>
                <w:sz w:val="20"/>
              </w:rPr>
              <w:t>D1A</w:t>
            </w:r>
          </w:p>
          <w:p w:rsidR="00592BB0" w:rsidRDefault="00592BB0" w:rsidP="00592BB0">
            <w:pPr>
              <w:spacing w:line="240" w:lineRule="auto"/>
              <w:jc w:val="center"/>
              <w:rPr>
                <w:sz w:val="20"/>
              </w:rPr>
            </w:pPr>
            <w:r w:rsidRPr="00A85547">
              <w:rPr>
                <w:b/>
                <w:sz w:val="20"/>
              </w:rPr>
              <w:t>D3A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882" w:type="dxa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3101" w:type="dxa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592BB0" w:rsidRPr="00B72FAD" w:rsidTr="00592BB0">
        <w:trPr>
          <w:trHeight w:val="294"/>
        </w:trPr>
        <w:tc>
          <w:tcPr>
            <w:tcW w:w="1175" w:type="dxa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</w:p>
          <w:p w:rsidR="00592BB0" w:rsidRPr="00BB6EEE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BB6EEE">
              <w:rPr>
                <w:b/>
                <w:sz w:val="20"/>
              </w:rPr>
              <w:t>January thru February</w:t>
            </w:r>
          </w:p>
        </w:tc>
        <w:tc>
          <w:tcPr>
            <w:tcW w:w="1960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</w:p>
          <w:p w:rsidR="00592BB0" w:rsidRPr="007A71EB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and Probability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592BB0" w:rsidRPr="004D0BF2" w:rsidRDefault="00592BB0" w:rsidP="00592BB0">
            <w:pPr>
              <w:spacing w:after="0" w:line="240" w:lineRule="auto"/>
              <w:rPr>
                <w:b/>
                <w:sz w:val="20"/>
              </w:rPr>
            </w:pPr>
            <w:r w:rsidRPr="004D0BF2">
              <w:rPr>
                <w:b/>
                <w:sz w:val="20"/>
              </w:rPr>
              <w:t>A</w:t>
            </w:r>
          </w:p>
          <w:p w:rsidR="00592BB0" w:rsidRDefault="00592BB0" w:rsidP="00592BB0">
            <w:pPr>
              <w:spacing w:after="0" w:line="240" w:lineRule="auto"/>
              <w:rPr>
                <w:b/>
                <w:sz w:val="20"/>
              </w:rPr>
            </w:pPr>
            <w:r w:rsidRPr="004D0BF2">
              <w:rPr>
                <w:b/>
                <w:sz w:val="20"/>
              </w:rPr>
              <w:t>Develop and Evaluate Inferences</w:t>
            </w:r>
          </w:p>
          <w:p w:rsidR="00592BB0" w:rsidRDefault="00592BB0" w:rsidP="00592BB0">
            <w:pPr>
              <w:spacing w:after="0" w:line="240" w:lineRule="auto"/>
              <w:rPr>
                <w:b/>
                <w:sz w:val="20"/>
              </w:rPr>
            </w:pPr>
          </w:p>
          <w:p w:rsidR="00592BB0" w:rsidRPr="004D0BF2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Given a set of data, propose and justify conclusions that are based on the data.</w:t>
            </w:r>
          </w:p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D3A</w:t>
            </w:r>
          </w:p>
          <w:p w:rsidR="00592BB0" w:rsidRDefault="00592BB0" w:rsidP="00592BB0">
            <w:pPr>
              <w:spacing w:after="0" w:line="240" w:lineRule="auto"/>
              <w:jc w:val="center"/>
              <w:rPr>
                <w:b/>
                <w:sz w:val="20"/>
              </w:rPr>
            </w:pPr>
          </w:p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D.O.K. 3</w:t>
            </w:r>
          </w:p>
        </w:tc>
        <w:tc>
          <w:tcPr>
            <w:tcW w:w="2751" w:type="dxa"/>
            <w:gridSpan w:val="2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 w:rsidRPr="0001221E">
              <w:rPr>
                <w:sz w:val="20"/>
                <w:szCs w:val="20"/>
              </w:rPr>
              <w:t>Problem:</w:t>
            </w:r>
          </w:p>
          <w:p w:rsidR="00592BB0" w:rsidRPr="0001221E" w:rsidRDefault="00592BB0" w:rsidP="00592BB0">
            <w:pPr>
              <w:spacing w:line="280" w:lineRule="exact"/>
              <w:rPr>
                <w:sz w:val="20"/>
                <w:szCs w:val="20"/>
              </w:rPr>
            </w:pPr>
            <w:r w:rsidRPr="0001221E">
              <w:rPr>
                <w:sz w:val="20"/>
                <w:szCs w:val="20"/>
              </w:rPr>
              <w:t>Based on the data in the bar graph, which of the following statements is true? Explain why.</w:t>
            </w:r>
          </w:p>
          <w:p w:rsidR="00592BB0" w:rsidRPr="0001221E" w:rsidRDefault="00592BB0" w:rsidP="00592BB0">
            <w:pPr>
              <w:tabs>
                <w:tab w:val="left" w:pos="342"/>
              </w:tabs>
              <w:spacing w:line="280" w:lineRule="exact"/>
              <w:ind w:left="360" w:hanging="378"/>
              <w:rPr>
                <w:sz w:val="20"/>
                <w:szCs w:val="20"/>
              </w:rPr>
            </w:pPr>
            <w:r w:rsidRPr="0001221E">
              <w:rPr>
                <w:sz w:val="20"/>
                <w:szCs w:val="20"/>
              </w:rPr>
              <w:t>A.</w:t>
            </w:r>
            <w:r w:rsidRPr="0001221E">
              <w:rPr>
                <w:sz w:val="20"/>
                <w:szCs w:val="20"/>
              </w:rPr>
              <w:tab/>
              <w:t>Most are older than six.</w:t>
            </w:r>
          </w:p>
          <w:p w:rsidR="00592BB0" w:rsidRPr="0001221E" w:rsidRDefault="00592BB0" w:rsidP="00592BB0">
            <w:pPr>
              <w:tabs>
                <w:tab w:val="left" w:pos="342"/>
              </w:tabs>
              <w:spacing w:line="280" w:lineRule="exact"/>
              <w:ind w:left="360" w:hanging="378"/>
              <w:rPr>
                <w:sz w:val="20"/>
                <w:szCs w:val="20"/>
              </w:rPr>
            </w:pPr>
            <w:r w:rsidRPr="0001221E">
              <w:rPr>
                <w:sz w:val="20"/>
                <w:szCs w:val="20"/>
              </w:rPr>
              <w:t>B.</w:t>
            </w:r>
            <w:r w:rsidRPr="0001221E">
              <w:rPr>
                <w:sz w:val="20"/>
                <w:szCs w:val="20"/>
              </w:rPr>
              <w:tab/>
              <w:t>Most are male monkeys.</w:t>
            </w:r>
          </w:p>
          <w:p w:rsidR="00592BB0" w:rsidRPr="0001221E" w:rsidRDefault="00592BB0" w:rsidP="00592BB0">
            <w:pPr>
              <w:tabs>
                <w:tab w:val="left" w:pos="342"/>
              </w:tabs>
              <w:spacing w:line="280" w:lineRule="exact"/>
              <w:ind w:left="360" w:hanging="378"/>
              <w:rPr>
                <w:sz w:val="20"/>
                <w:szCs w:val="20"/>
              </w:rPr>
            </w:pPr>
            <w:r w:rsidRPr="0001221E">
              <w:rPr>
                <w:sz w:val="20"/>
                <w:szCs w:val="20"/>
              </w:rPr>
              <w:t>C.</w:t>
            </w:r>
            <w:r w:rsidRPr="0001221E">
              <w:rPr>
                <w:sz w:val="20"/>
                <w:szCs w:val="20"/>
              </w:rPr>
              <w:tab/>
              <w:t>Most are younger than six.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  </w:t>
            </w:r>
            <w:r w:rsidRPr="0001221E">
              <w:rPr>
                <w:sz w:val="20"/>
                <w:szCs w:val="20"/>
              </w:rPr>
              <w:t>Most are seven years old.</w:t>
            </w:r>
          </w:p>
          <w:p w:rsidR="00592BB0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</w:p>
          <w:p w:rsidR="00592BB0" w:rsidRPr="0001221E" w:rsidRDefault="00592BB0" w:rsidP="00592B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 to DESE Link Data and Probability pg. 3</w:t>
            </w:r>
          </w:p>
        </w:tc>
        <w:tc>
          <w:tcPr>
            <w:tcW w:w="1882" w:type="dxa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101" w:type="dxa"/>
            <w:vMerge w:val="restart"/>
            <w:shd w:val="clear" w:color="auto" w:fill="auto"/>
          </w:tcPr>
          <w:p w:rsidR="00592BB0" w:rsidRDefault="00592BB0" w:rsidP="00592BB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Refer to Houghton Mifflin for additional resources</w:t>
            </w:r>
          </w:p>
        </w:tc>
      </w:tr>
      <w:tr w:rsidR="00592BB0" w:rsidRPr="00B72FAD" w:rsidTr="00592BB0">
        <w:trPr>
          <w:trHeight w:val="2735"/>
        </w:trPr>
        <w:tc>
          <w:tcPr>
            <w:tcW w:w="1175" w:type="dxa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960" w:type="dxa"/>
            <w:gridSpan w:val="2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767" w:type="dxa"/>
            <w:gridSpan w:val="2"/>
            <w:shd w:val="clear" w:color="auto" w:fill="auto"/>
          </w:tcPr>
          <w:p w:rsidR="00592BB0" w:rsidRDefault="00592BB0" w:rsidP="00592BB0">
            <w:pPr>
              <w:spacing w:line="240" w:lineRule="auto"/>
              <w:jc w:val="center"/>
              <w:rPr>
                <w:b/>
                <w:sz w:val="20"/>
              </w:rPr>
            </w:pPr>
          </w:p>
          <w:p w:rsidR="00592BB0" w:rsidRPr="00A85547" w:rsidRDefault="00592BB0" w:rsidP="00592BB0">
            <w:pPr>
              <w:spacing w:line="240" w:lineRule="auto"/>
              <w:jc w:val="center"/>
              <w:rPr>
                <w:b/>
                <w:sz w:val="20"/>
              </w:rPr>
            </w:pPr>
            <w:r w:rsidRPr="00A85547">
              <w:rPr>
                <w:b/>
                <w:sz w:val="20"/>
              </w:rPr>
              <w:t>D1A</w:t>
            </w:r>
          </w:p>
          <w:p w:rsidR="00592BB0" w:rsidRDefault="00592BB0" w:rsidP="00592BB0">
            <w:pPr>
              <w:spacing w:line="240" w:lineRule="auto"/>
              <w:jc w:val="center"/>
              <w:rPr>
                <w:sz w:val="20"/>
              </w:rPr>
            </w:pPr>
            <w:r w:rsidRPr="00A85547">
              <w:rPr>
                <w:b/>
                <w:sz w:val="20"/>
              </w:rPr>
              <w:t>D1C</w:t>
            </w:r>
          </w:p>
        </w:tc>
        <w:tc>
          <w:tcPr>
            <w:tcW w:w="2751" w:type="dxa"/>
            <w:gridSpan w:val="2"/>
            <w:vMerge/>
            <w:shd w:val="clear" w:color="auto" w:fill="auto"/>
          </w:tcPr>
          <w:p w:rsidR="00592BB0" w:rsidRPr="0001221E" w:rsidRDefault="00592BB0" w:rsidP="00592B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2" w:type="dxa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3101" w:type="dxa"/>
            <w:vMerge/>
            <w:shd w:val="clear" w:color="auto" w:fill="auto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592BB0" w:rsidRPr="00B72FAD" w:rsidTr="00592BB0">
        <w:trPr>
          <w:trHeight w:val="620"/>
        </w:trPr>
        <w:tc>
          <w:tcPr>
            <w:tcW w:w="15151" w:type="dxa"/>
            <w:gridSpan w:val="10"/>
            <w:shd w:val="clear" w:color="auto" w:fill="8DB3E2"/>
          </w:tcPr>
          <w:p w:rsidR="00592BB0" w:rsidRDefault="00592BB0" w:rsidP="00592BB0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COMPREHENSIVE VOC LIST</w:t>
            </w:r>
          </w:p>
        </w:tc>
      </w:tr>
      <w:tr w:rsidR="00592BB0" w:rsidRPr="00B72FAD" w:rsidTr="00DA1DBA">
        <w:trPr>
          <w:trHeight w:val="8001"/>
        </w:trPr>
        <w:tc>
          <w:tcPr>
            <w:tcW w:w="4756" w:type="dxa"/>
            <w:gridSpan w:val="5"/>
            <w:shd w:val="clear" w:color="auto" w:fill="8DB3E2"/>
          </w:tcPr>
          <w:p w:rsidR="00592BB0" w:rsidRPr="00C33CDF" w:rsidRDefault="00592BB0" w:rsidP="00592BB0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lastRenderedPageBreak/>
              <w:t>equivalent measures</w:t>
            </w:r>
          </w:p>
          <w:p w:rsidR="00592BB0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C33CDF">
              <w:rPr>
                <w:rFonts w:eastAsia="Times New Roman"/>
                <w:color w:val="000000"/>
                <w:sz w:val="20"/>
                <w:szCs w:val="20"/>
              </w:rPr>
              <w:t>compute</w:t>
            </w:r>
            <w:r w:rsidRPr="00FD0C2C">
              <w:rPr>
                <w:color w:val="000000"/>
              </w:rPr>
              <w:t xml:space="preserve"> </w:t>
            </w:r>
          </w:p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 xml:space="preserve">expanded form </w:t>
            </w:r>
          </w:p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 xml:space="preserve">evaluate </w:t>
            </w:r>
          </w:p>
          <w:p w:rsidR="00592BB0" w:rsidRPr="00FD0C2C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factor – factoring</w:t>
            </w:r>
          </w:p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 xml:space="preserve">estimate </w:t>
            </w:r>
          </w:p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 xml:space="preserve">even </w:t>
            </w:r>
          </w:p>
          <w:p w:rsidR="00592BB0" w:rsidRPr="00FD0C2C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expression</w:t>
            </w:r>
          </w:p>
          <w:p w:rsidR="00592BB0" w:rsidRPr="00FD0C2C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explain</w:t>
            </w:r>
          </w:p>
          <w:p w:rsidR="00592BB0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acute angle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agree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color w:val="000000"/>
              </w:rPr>
            </w:pPr>
            <w:r w:rsidRPr="003D6B27">
              <w:rPr>
                <w:color w:val="000000"/>
              </w:rPr>
              <w:t xml:space="preserve">algebraic expression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almost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already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altogether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always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amount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analyze </w:t>
            </w:r>
          </w:p>
          <w:p w:rsidR="00592BB0" w:rsidRPr="003D6B27" w:rsidRDefault="00592BB0" w:rsidP="00592BB0">
            <w:pPr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>angle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area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around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arrange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array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attributes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average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axis - axes </w:t>
            </w:r>
          </w:p>
          <w:p w:rsidR="00592BB0" w:rsidRPr="003D6B27" w:rsidRDefault="00592BB0" w:rsidP="00592BB0">
            <w:pPr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>bar graph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compare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completely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color w:val="000000"/>
              </w:rPr>
            </w:pPr>
            <w:r w:rsidRPr="003D6B27">
              <w:rPr>
                <w:color w:val="000000"/>
              </w:rPr>
              <w:t xml:space="preserve">composite number </w:t>
            </w:r>
          </w:p>
          <w:p w:rsidR="00592BB0" w:rsidRPr="008608BB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755" w:type="dxa"/>
            <w:gridSpan w:val="2"/>
            <w:shd w:val="clear" w:color="auto" w:fill="8DB3E2"/>
          </w:tcPr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proofErr w:type="gramStart"/>
            <w:r w:rsidRPr="00FD0C2C">
              <w:rPr>
                <w:color w:val="000000"/>
              </w:rPr>
              <w:t>decimal</w:t>
            </w:r>
            <w:proofErr w:type="gramEnd"/>
            <w:r w:rsidRPr="00FD0C2C">
              <w:rPr>
                <w:color w:val="000000"/>
              </w:rPr>
              <w:t xml:space="preserve"> point (.) </w:t>
            </w:r>
          </w:p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 xml:space="preserve">equivalent </w:t>
            </w:r>
          </w:p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 xml:space="preserve">acute triangle </w:t>
            </w:r>
          </w:p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color w:val="000000"/>
              </w:rPr>
            </w:pPr>
            <w:r w:rsidRPr="00FD0C2C">
              <w:rPr>
                <w:color w:val="000000"/>
              </w:rPr>
              <w:t xml:space="preserve">associative property </w:t>
            </w:r>
          </w:p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 xml:space="preserve">approximation </w:t>
            </w:r>
          </w:p>
          <w:p w:rsidR="00592BB0" w:rsidRPr="00FD0C2C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 xml:space="preserve">equilateral triangle </w:t>
            </w:r>
          </w:p>
          <w:p w:rsidR="00592BB0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equivalent fractions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cubic centimeter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cubic units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cup (c)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cylinder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data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decimal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decrease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decimeter (dm)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decrease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degrees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degrees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denominator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describe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determine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diagram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diameter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difference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digit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digital clock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dime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dimensions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directions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distance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line plot </w:t>
            </w:r>
          </w:p>
          <w:p w:rsidR="00592BB0" w:rsidRDefault="00592BB0" w:rsidP="00DA1DB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</w:rPr>
            </w:pPr>
            <w:r w:rsidRPr="003D6B27">
              <w:rPr>
                <w:color w:val="000000"/>
              </w:rPr>
              <w:t xml:space="preserve">line segment </w:t>
            </w:r>
          </w:p>
        </w:tc>
        <w:tc>
          <w:tcPr>
            <w:tcW w:w="5640" w:type="dxa"/>
            <w:gridSpan w:val="3"/>
            <w:shd w:val="clear" w:color="auto" w:fill="8DB3E2"/>
          </w:tcPr>
          <w:p w:rsidR="00592BB0" w:rsidRPr="00FD0C2C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hexagon</w:t>
            </w:r>
          </w:p>
          <w:p w:rsidR="00592BB0" w:rsidRPr="00FD0C2C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horizontal</w:t>
            </w:r>
          </w:p>
          <w:p w:rsidR="00592BB0" w:rsidRPr="00FD0C2C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commutative property</w:t>
            </w:r>
          </w:p>
          <w:p w:rsidR="00592BB0" w:rsidRPr="00FD0C2C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improper fraction</w:t>
            </w:r>
          </w:p>
          <w:p w:rsidR="00592BB0" w:rsidRPr="00FD0C2C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classify</w:t>
            </w:r>
          </w:p>
          <w:p w:rsidR="00592BB0" w:rsidRDefault="00592BB0" w:rsidP="00592BB0">
            <w:pPr>
              <w:spacing w:after="0" w:line="240" w:lineRule="auto"/>
              <w:rPr>
                <w:color w:val="000000"/>
              </w:rPr>
            </w:pPr>
            <w:r w:rsidRPr="00FD0C2C">
              <w:rPr>
                <w:color w:val="000000"/>
              </w:rPr>
              <w:t>pattern</w:t>
            </w:r>
          </w:p>
          <w:p w:rsidR="00592BB0" w:rsidRPr="003D6B27" w:rsidRDefault="00592BB0" w:rsidP="00592BB0">
            <w:pPr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>isosceles triangle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kilogram (kg) </w:t>
            </w:r>
          </w:p>
          <w:p w:rsidR="00592BB0" w:rsidRPr="003D6B27" w:rsidRDefault="00592BB0" w:rsidP="00592BB0">
            <w:pPr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>kilometer (km)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label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largest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least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least likely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length </w:t>
            </w:r>
          </w:p>
          <w:p w:rsidR="00592BB0" w:rsidRPr="003D6B27" w:rsidRDefault="00592BB0" w:rsidP="00592BB0">
            <w:pPr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>less than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many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mass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match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mean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measure 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median </w:t>
            </w:r>
          </w:p>
          <w:p w:rsidR="00592BB0" w:rsidRPr="003D6B27" w:rsidRDefault="00592BB0" w:rsidP="00592BB0">
            <w:pPr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>medium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>milliliter (</w:t>
            </w:r>
            <w:proofErr w:type="spellStart"/>
            <w:r w:rsidRPr="003D6B27">
              <w:rPr>
                <w:color w:val="000000"/>
              </w:rPr>
              <w:t>mL</w:t>
            </w:r>
            <w:proofErr w:type="spellEnd"/>
            <w:r w:rsidRPr="003D6B27">
              <w:rPr>
                <w:color w:val="000000"/>
              </w:rPr>
              <w:t xml:space="preserve">) </w:t>
            </w:r>
          </w:p>
          <w:p w:rsidR="00592BB0" w:rsidRPr="003D6B27" w:rsidRDefault="00592BB0" w:rsidP="00592BB0">
            <w:pPr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>millimeter (mm)</w:t>
            </w:r>
          </w:p>
          <w:p w:rsidR="00592BB0" w:rsidRPr="003D6B27" w:rsidRDefault="00592BB0" w:rsidP="00592BB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D6B27">
              <w:rPr>
                <w:color w:val="000000"/>
              </w:rPr>
              <w:t xml:space="preserve">pentagon </w:t>
            </w:r>
          </w:p>
          <w:p w:rsidR="00592BB0" w:rsidRDefault="00592BB0" w:rsidP="00DA1DB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</w:rPr>
            </w:pPr>
            <w:r w:rsidRPr="003D6B27">
              <w:rPr>
                <w:color w:val="000000"/>
              </w:rPr>
              <w:t xml:space="preserve">perimeter </w:t>
            </w:r>
          </w:p>
        </w:tc>
      </w:tr>
    </w:tbl>
    <w:p w:rsidR="008F328F" w:rsidRDefault="008F328F" w:rsidP="00DA1DBA"/>
    <w:sectPr w:rsidR="008F328F" w:rsidSect="00E77F64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3C6" w:rsidRDefault="00D533C6" w:rsidP="00E77F64">
      <w:pPr>
        <w:spacing w:after="0" w:line="240" w:lineRule="auto"/>
      </w:pPr>
      <w:r>
        <w:separator/>
      </w:r>
    </w:p>
  </w:endnote>
  <w:endnote w:type="continuationSeparator" w:id="0">
    <w:p w:rsidR="00D533C6" w:rsidRDefault="00D533C6" w:rsidP="00E77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BB0" w:rsidRDefault="00592B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BB0" w:rsidRDefault="00592BB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BB0" w:rsidRDefault="00592B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3C6" w:rsidRDefault="00D533C6" w:rsidP="00E77F64">
      <w:pPr>
        <w:spacing w:after="0" w:line="240" w:lineRule="auto"/>
      </w:pPr>
      <w:r>
        <w:separator/>
      </w:r>
    </w:p>
  </w:footnote>
  <w:footnote w:type="continuationSeparator" w:id="0">
    <w:p w:rsidR="00D533C6" w:rsidRDefault="00D533C6" w:rsidP="00E77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BB0" w:rsidRDefault="00592B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F64" w:rsidRPr="00E77F64" w:rsidRDefault="00773EF3" w:rsidP="00E77F64">
    <w:pPr>
      <w:pStyle w:val="Header"/>
      <w:jc w:val="center"/>
      <w:rPr>
        <w:b/>
        <w:i/>
      </w:rPr>
    </w:pPr>
    <w:sdt>
      <w:sdtPr>
        <w:rPr>
          <w:b/>
          <w:i/>
        </w:rPr>
        <w:id w:val="6655047"/>
        <w:docPartObj>
          <w:docPartGallery w:val="Page Numbers (Margins)"/>
          <w:docPartUnique/>
        </w:docPartObj>
      </w:sdtPr>
      <w:sdtContent>
        <w:r>
          <w:rPr>
            <w:b/>
            <w:i/>
            <w:noProof/>
            <w:lang w:eastAsia="zh-TW"/>
          </w:rPr>
          <w:pict>
            <v:rect id="_x0000_s3073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3073;mso-fit-shape-to-text:t">
                <w:txbxContent>
                  <w:p w:rsidR="00276E17" w:rsidRDefault="00276E17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DA1DBA" w:rsidRPr="00DA1DBA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17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E77F64" w:rsidRPr="00E77F64">
      <w:rPr>
        <w:b/>
        <w:i/>
      </w:rPr>
      <w:t>Fourth Grade Curriculum Map</w:t>
    </w:r>
  </w:p>
  <w:p w:rsidR="00E77F64" w:rsidRPr="00E77F64" w:rsidRDefault="00E77F64" w:rsidP="00E77F64">
    <w:pPr>
      <w:pStyle w:val="Header"/>
      <w:jc w:val="center"/>
      <w:rPr>
        <w:b/>
        <w:i/>
      </w:rPr>
    </w:pPr>
    <w:r w:rsidRPr="00E77F64">
      <w:rPr>
        <w:b/>
        <w:i/>
      </w:rPr>
      <w:t>Mathematics</w:t>
    </w:r>
  </w:p>
  <w:p w:rsidR="00E77F64" w:rsidRPr="00E77F64" w:rsidRDefault="00E77F64" w:rsidP="00E77F64">
    <w:pPr>
      <w:pStyle w:val="Header"/>
      <w:jc w:val="center"/>
      <w:rPr>
        <w:b/>
        <w:i/>
      </w:rPr>
    </w:pPr>
    <w:r w:rsidRPr="00E77F64">
      <w:rPr>
        <w:b/>
        <w:i/>
      </w:rPr>
      <w:t>2011-2012</w:t>
    </w:r>
  </w:p>
  <w:tbl>
    <w:tblPr>
      <w:tblStyle w:val="TableGrid"/>
      <w:tblW w:w="15120" w:type="dxa"/>
      <w:tblInd w:w="-972" w:type="dxa"/>
      <w:shd w:val="clear" w:color="auto" w:fill="FFFF00"/>
      <w:tblLayout w:type="fixed"/>
      <w:tblLook w:val="04A0"/>
    </w:tblPr>
    <w:tblGrid>
      <w:gridCol w:w="1170"/>
      <w:gridCol w:w="1980"/>
      <w:gridCol w:w="1440"/>
      <w:gridCol w:w="2790"/>
      <w:gridCol w:w="2790"/>
      <w:gridCol w:w="1800"/>
      <w:gridCol w:w="3150"/>
    </w:tblGrid>
    <w:tr w:rsidR="00E77F64" w:rsidRPr="00E77F64" w:rsidTr="00592BB0">
      <w:trPr>
        <w:trHeight w:val="151"/>
      </w:trPr>
      <w:tc>
        <w:tcPr>
          <w:tcW w:w="1170" w:type="dxa"/>
          <w:vMerge w:val="restart"/>
          <w:shd w:val="clear" w:color="auto" w:fill="FFFF00"/>
        </w:tcPr>
        <w:p w:rsidR="00E77F64" w:rsidRPr="00E77F64" w:rsidRDefault="00E77F64" w:rsidP="00E77F64">
          <w:pPr>
            <w:pStyle w:val="Header"/>
            <w:jc w:val="center"/>
            <w:rPr>
              <w:b/>
            </w:rPr>
          </w:pPr>
          <w:r w:rsidRPr="00E77F64">
            <w:rPr>
              <w:b/>
            </w:rPr>
            <w:t>Date</w:t>
          </w:r>
        </w:p>
      </w:tc>
      <w:tc>
        <w:tcPr>
          <w:tcW w:w="1980" w:type="dxa"/>
          <w:vMerge w:val="restart"/>
          <w:shd w:val="clear" w:color="auto" w:fill="FFFF00"/>
        </w:tcPr>
        <w:p w:rsidR="00E77F64" w:rsidRPr="00E77F64" w:rsidRDefault="00E77F64">
          <w:pPr>
            <w:pStyle w:val="Header"/>
            <w:rPr>
              <w:b/>
            </w:rPr>
          </w:pPr>
          <w:r w:rsidRPr="00E77F64">
            <w:rPr>
              <w:b/>
            </w:rPr>
            <w:t>Strand</w:t>
          </w:r>
        </w:p>
      </w:tc>
      <w:tc>
        <w:tcPr>
          <w:tcW w:w="1440" w:type="dxa"/>
          <w:vMerge w:val="restart"/>
          <w:shd w:val="clear" w:color="auto" w:fill="FFFF00"/>
        </w:tcPr>
        <w:p w:rsidR="00E77F64" w:rsidRPr="00E77F64" w:rsidRDefault="00E77F64">
          <w:pPr>
            <w:pStyle w:val="Header"/>
            <w:rPr>
              <w:b/>
            </w:rPr>
          </w:pPr>
          <w:r w:rsidRPr="00E77F64">
            <w:rPr>
              <w:b/>
            </w:rPr>
            <w:t xml:space="preserve">Concept </w:t>
          </w:r>
        </w:p>
      </w:tc>
      <w:tc>
        <w:tcPr>
          <w:tcW w:w="2790" w:type="dxa"/>
          <w:shd w:val="clear" w:color="auto" w:fill="FFFF00"/>
        </w:tcPr>
        <w:p w:rsidR="00E77F64" w:rsidRPr="00E77F64" w:rsidRDefault="00E77F64" w:rsidP="00E77F64">
          <w:pPr>
            <w:pStyle w:val="Header"/>
            <w:jc w:val="center"/>
            <w:rPr>
              <w:b/>
            </w:rPr>
          </w:pPr>
          <w:r w:rsidRPr="00E77F64">
            <w:rPr>
              <w:b/>
            </w:rPr>
            <w:t>GLE</w:t>
          </w:r>
        </w:p>
      </w:tc>
      <w:tc>
        <w:tcPr>
          <w:tcW w:w="2790" w:type="dxa"/>
          <w:vMerge w:val="restart"/>
          <w:shd w:val="clear" w:color="auto" w:fill="FFFF00"/>
        </w:tcPr>
        <w:p w:rsidR="00E77F64" w:rsidRPr="00E77F64" w:rsidRDefault="00E77F64" w:rsidP="00E77F64">
          <w:pPr>
            <w:pStyle w:val="Header"/>
            <w:jc w:val="center"/>
            <w:rPr>
              <w:b/>
            </w:rPr>
          </w:pPr>
          <w:r w:rsidRPr="00E77F64">
            <w:rPr>
              <w:b/>
            </w:rPr>
            <w:t>GLE Example</w:t>
          </w:r>
        </w:p>
      </w:tc>
      <w:tc>
        <w:tcPr>
          <w:tcW w:w="1800" w:type="dxa"/>
          <w:vMerge w:val="restart"/>
          <w:shd w:val="clear" w:color="auto" w:fill="FFFF00"/>
        </w:tcPr>
        <w:p w:rsidR="00E77F64" w:rsidRPr="00E77F64" w:rsidRDefault="00E77F64" w:rsidP="00E77F64">
          <w:pPr>
            <w:pStyle w:val="Header"/>
            <w:jc w:val="center"/>
            <w:rPr>
              <w:b/>
            </w:rPr>
          </w:pPr>
          <w:r w:rsidRPr="00E77F64">
            <w:rPr>
              <w:b/>
            </w:rPr>
            <w:t>Assessment</w:t>
          </w:r>
        </w:p>
      </w:tc>
      <w:tc>
        <w:tcPr>
          <w:tcW w:w="3150" w:type="dxa"/>
          <w:vMerge w:val="restart"/>
          <w:shd w:val="clear" w:color="auto" w:fill="FFFF00"/>
        </w:tcPr>
        <w:p w:rsidR="00E77F64" w:rsidRPr="00E77F64" w:rsidRDefault="00E77F64" w:rsidP="00E77F64">
          <w:pPr>
            <w:pStyle w:val="Header"/>
            <w:jc w:val="center"/>
            <w:rPr>
              <w:b/>
            </w:rPr>
          </w:pPr>
          <w:r w:rsidRPr="00E77F64">
            <w:rPr>
              <w:b/>
            </w:rPr>
            <w:t>Resources</w:t>
          </w:r>
        </w:p>
      </w:tc>
    </w:tr>
    <w:tr w:rsidR="00E77F64" w:rsidTr="00592BB0">
      <w:trPr>
        <w:trHeight w:val="150"/>
      </w:trPr>
      <w:tc>
        <w:tcPr>
          <w:tcW w:w="1170" w:type="dxa"/>
          <w:vMerge/>
          <w:shd w:val="clear" w:color="auto" w:fill="FFFF00"/>
        </w:tcPr>
        <w:p w:rsidR="00E77F64" w:rsidRDefault="00E77F64">
          <w:pPr>
            <w:pStyle w:val="Header"/>
          </w:pPr>
        </w:p>
      </w:tc>
      <w:tc>
        <w:tcPr>
          <w:tcW w:w="1980" w:type="dxa"/>
          <w:vMerge/>
          <w:shd w:val="clear" w:color="auto" w:fill="FFFF00"/>
        </w:tcPr>
        <w:p w:rsidR="00E77F64" w:rsidRDefault="00E77F64">
          <w:pPr>
            <w:pStyle w:val="Header"/>
          </w:pPr>
        </w:p>
      </w:tc>
      <w:tc>
        <w:tcPr>
          <w:tcW w:w="1440" w:type="dxa"/>
          <w:vMerge/>
          <w:shd w:val="clear" w:color="auto" w:fill="FFFF00"/>
        </w:tcPr>
        <w:p w:rsidR="00E77F64" w:rsidRDefault="00E77F64">
          <w:pPr>
            <w:pStyle w:val="Header"/>
          </w:pPr>
        </w:p>
      </w:tc>
      <w:tc>
        <w:tcPr>
          <w:tcW w:w="2790" w:type="dxa"/>
          <w:shd w:val="clear" w:color="auto" w:fill="FFFF00"/>
        </w:tcPr>
        <w:p w:rsidR="00E77F64" w:rsidRPr="00E77F64" w:rsidRDefault="00E77F64" w:rsidP="00E77F64">
          <w:pPr>
            <w:pStyle w:val="Header"/>
            <w:jc w:val="center"/>
            <w:rPr>
              <w:b/>
            </w:rPr>
          </w:pPr>
          <w:r w:rsidRPr="00E77F64">
            <w:rPr>
              <w:b/>
            </w:rPr>
            <w:t>GLE Taught Concurrently</w:t>
          </w:r>
        </w:p>
      </w:tc>
      <w:tc>
        <w:tcPr>
          <w:tcW w:w="2790" w:type="dxa"/>
          <w:vMerge/>
          <w:shd w:val="clear" w:color="auto" w:fill="FFFF00"/>
        </w:tcPr>
        <w:p w:rsidR="00E77F64" w:rsidRDefault="00E77F64">
          <w:pPr>
            <w:pStyle w:val="Header"/>
          </w:pPr>
        </w:p>
      </w:tc>
      <w:tc>
        <w:tcPr>
          <w:tcW w:w="1800" w:type="dxa"/>
          <w:vMerge/>
          <w:shd w:val="clear" w:color="auto" w:fill="FFFF00"/>
        </w:tcPr>
        <w:p w:rsidR="00E77F64" w:rsidRDefault="00E77F64">
          <w:pPr>
            <w:pStyle w:val="Header"/>
          </w:pPr>
        </w:p>
      </w:tc>
      <w:tc>
        <w:tcPr>
          <w:tcW w:w="3150" w:type="dxa"/>
          <w:vMerge/>
          <w:shd w:val="clear" w:color="auto" w:fill="FFFF00"/>
        </w:tcPr>
        <w:p w:rsidR="00E77F64" w:rsidRDefault="00E77F64">
          <w:pPr>
            <w:pStyle w:val="Header"/>
          </w:pPr>
        </w:p>
      </w:tc>
    </w:tr>
  </w:tbl>
  <w:p w:rsidR="00E77F64" w:rsidRDefault="00E77F64">
    <w:pPr>
      <w:pStyle w:val="Header"/>
    </w:pPr>
  </w:p>
  <w:p w:rsidR="00E77F64" w:rsidRDefault="00E77F6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BB0" w:rsidRDefault="00592B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91360"/>
    <w:multiLevelType w:val="hybridMultilevel"/>
    <w:tmpl w:val="7E26D71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A73301"/>
    <w:multiLevelType w:val="hybridMultilevel"/>
    <w:tmpl w:val="CCD81114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557C9"/>
    <w:multiLevelType w:val="hybridMultilevel"/>
    <w:tmpl w:val="0CEE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526E08"/>
    <w:multiLevelType w:val="hybridMultilevel"/>
    <w:tmpl w:val="9B0EDD0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E77F64"/>
    <w:rsid w:val="00276E17"/>
    <w:rsid w:val="00592BB0"/>
    <w:rsid w:val="00604A10"/>
    <w:rsid w:val="00773EF3"/>
    <w:rsid w:val="008D2717"/>
    <w:rsid w:val="008F328F"/>
    <w:rsid w:val="00B67511"/>
    <w:rsid w:val="00C372F7"/>
    <w:rsid w:val="00D533C6"/>
    <w:rsid w:val="00DA1DBA"/>
    <w:rsid w:val="00E7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BB0"/>
    <w:rPr>
      <w:rFonts w:ascii="Times New Roman" w:eastAsia="Calibri" w:hAnsi="Times New Roman" w:cs="Times New Roman"/>
    </w:rPr>
  </w:style>
  <w:style w:type="paragraph" w:styleId="Heading2">
    <w:name w:val="heading 2"/>
    <w:basedOn w:val="Normal"/>
    <w:link w:val="Heading2Char"/>
    <w:uiPriority w:val="9"/>
    <w:qFormat/>
    <w:rsid w:val="00592BB0"/>
    <w:pPr>
      <w:pBdr>
        <w:left w:val="single" w:sz="36" w:space="2" w:color="BA8748"/>
        <w:bottom w:val="dashed" w:sz="6" w:space="0" w:color="BA8748"/>
      </w:pBdr>
      <w:spacing w:before="84" w:after="251" w:line="240" w:lineRule="auto"/>
      <w:outlineLvl w:val="1"/>
    </w:pPr>
    <w:rPr>
      <w:rFonts w:eastAsia="Times New Roman"/>
      <w:b/>
      <w:bCs/>
      <w:color w:val="439639"/>
      <w:sz w:val="34"/>
      <w:szCs w:val="34"/>
    </w:rPr>
  </w:style>
  <w:style w:type="paragraph" w:styleId="Heading3">
    <w:name w:val="heading 3"/>
    <w:basedOn w:val="Normal"/>
    <w:link w:val="Heading3Char"/>
    <w:uiPriority w:val="9"/>
    <w:qFormat/>
    <w:rsid w:val="00592BB0"/>
    <w:pPr>
      <w:pBdr>
        <w:left w:val="single" w:sz="36" w:space="2" w:color="BA8748"/>
        <w:bottom w:val="dashed" w:sz="6" w:space="0" w:color="BA8748"/>
      </w:pBdr>
      <w:spacing w:before="84" w:after="251" w:line="240" w:lineRule="auto"/>
      <w:outlineLvl w:val="2"/>
    </w:pPr>
    <w:rPr>
      <w:rFonts w:eastAsia="Times New Roman"/>
      <w:b/>
      <w:bCs/>
      <w:color w:val="439639"/>
      <w:sz w:val="29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7F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F64"/>
  </w:style>
  <w:style w:type="paragraph" w:styleId="Footer">
    <w:name w:val="footer"/>
    <w:basedOn w:val="Normal"/>
    <w:link w:val="FooterChar"/>
    <w:uiPriority w:val="99"/>
    <w:unhideWhenUsed/>
    <w:rsid w:val="00E77F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F64"/>
  </w:style>
  <w:style w:type="paragraph" w:styleId="BalloonText">
    <w:name w:val="Balloon Text"/>
    <w:basedOn w:val="Normal"/>
    <w:link w:val="BalloonTextChar"/>
    <w:uiPriority w:val="99"/>
    <w:semiHidden/>
    <w:unhideWhenUsed/>
    <w:rsid w:val="00E77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F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77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92BB0"/>
    <w:rPr>
      <w:rFonts w:ascii="Times New Roman" w:eastAsia="Times New Roman" w:hAnsi="Times New Roman" w:cs="Times New Roman"/>
      <w:b/>
      <w:bCs/>
      <w:color w:val="439639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"/>
    <w:rsid w:val="00592BB0"/>
    <w:rPr>
      <w:rFonts w:ascii="Times New Roman" w:eastAsia="Times New Roman" w:hAnsi="Times New Roman" w:cs="Times New Roman"/>
      <w:b/>
      <w:bCs/>
      <w:color w:val="439639"/>
      <w:sz w:val="29"/>
      <w:szCs w:val="29"/>
    </w:rPr>
  </w:style>
  <w:style w:type="paragraph" w:customStyle="1" w:styleId="Default">
    <w:name w:val="Default"/>
    <w:rsid w:val="00592B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92BB0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BodyText">
    <w:name w:val="Body Text"/>
    <w:basedOn w:val="Normal"/>
    <w:link w:val="BodyTextChar"/>
    <w:rsid w:val="00592BB0"/>
    <w:pPr>
      <w:spacing w:after="0" w:line="280" w:lineRule="exact"/>
    </w:pPr>
    <w:rPr>
      <w:rFonts w:ascii="Arial" w:eastAsia="Times New Roman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592BB0"/>
    <w:rPr>
      <w:rFonts w:ascii="Arial" w:eastAsia="Times New Roman" w:hAnsi="Arial" w:cs="Arial"/>
      <w:szCs w:val="24"/>
    </w:rPr>
  </w:style>
  <w:style w:type="paragraph" w:styleId="NormalWeb">
    <w:name w:val="Normal (Web)"/>
    <w:basedOn w:val="Normal"/>
    <w:rsid w:val="00592BB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592BB0"/>
    <w:pPr>
      <w:spacing w:after="120" w:line="480" w:lineRule="auto"/>
    </w:pPr>
    <w:rPr>
      <w:rFonts w:ascii="Calibri" w:hAnsi="Calibri"/>
    </w:rPr>
  </w:style>
  <w:style w:type="character" w:customStyle="1" w:styleId="BodyText2Char">
    <w:name w:val="Body Text 2 Char"/>
    <w:basedOn w:val="DefaultParagraphFont"/>
    <w:link w:val="BodyText2"/>
    <w:rsid w:val="00592BB0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semiHidden/>
    <w:rsid w:val="00592BB0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2BB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592BB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footer" Target="foot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3.bin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2174</Words>
  <Characters>12395</Characters>
  <Application>Microsoft Office Word</Application>
  <DocSecurity>0</DocSecurity>
  <Lines>103</Lines>
  <Paragraphs>29</Paragraphs>
  <ScaleCrop>false</ScaleCrop>
  <Company>Normandy School District</Company>
  <LinksUpToDate>false</LinksUpToDate>
  <CharactersWithSpaces>14540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5</cp:revision>
  <dcterms:created xsi:type="dcterms:W3CDTF">2011-09-04T23:07:00Z</dcterms:created>
  <dcterms:modified xsi:type="dcterms:W3CDTF">2011-09-04T23:19:00Z</dcterms:modified>
</cp:coreProperties>
</file>